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EE3D" w14:textId="7DEAED8A" w:rsidR="0008024A" w:rsidRPr="000B6B61" w:rsidRDefault="0008024A" w:rsidP="0008024A">
      <w:pPr>
        <w:spacing w:after="0" w:line="240" w:lineRule="auto"/>
        <w:jc w:val="both"/>
        <w:textAlignment w:val="baseline"/>
        <w:rPr>
          <w:rFonts w:ascii="Arial" w:eastAsia="Times New Roman" w:hAnsi="Arial" w:cs="Arial"/>
          <w:b/>
          <w:bCs/>
          <w:color w:val="0070C0"/>
          <w:sz w:val="24"/>
          <w:szCs w:val="24"/>
          <w:lang w:eastAsia="it-IT"/>
        </w:rPr>
      </w:pPr>
      <w:r w:rsidRPr="000B6B61">
        <w:rPr>
          <w:rFonts w:ascii="Arial" w:eastAsia="Times New Roman" w:hAnsi="Arial" w:cs="Arial"/>
          <w:b/>
          <w:bCs/>
          <w:sz w:val="28"/>
          <w:szCs w:val="28"/>
          <w:lang w:eastAsia="it-IT"/>
        </w:rPr>
        <w:t xml:space="preserve">Mandato </w:t>
      </w:r>
      <w:r w:rsidR="00D84FFD" w:rsidRPr="000B6B61">
        <w:rPr>
          <w:rFonts w:ascii="Arial" w:eastAsia="Times New Roman" w:hAnsi="Arial" w:cs="Arial"/>
          <w:b/>
          <w:bCs/>
          <w:sz w:val="28"/>
          <w:szCs w:val="28"/>
          <w:lang w:eastAsia="it-IT"/>
        </w:rPr>
        <w:t>della Comunità energetica rinnovabile/Comunità energetica dei cittadini</w:t>
      </w:r>
      <w:r w:rsidR="000A1177" w:rsidRPr="000B6B61">
        <w:rPr>
          <w:rFonts w:ascii="Arial" w:eastAsia="Times New Roman" w:hAnsi="Arial" w:cs="Arial"/>
          <w:b/>
          <w:bCs/>
          <w:sz w:val="28"/>
          <w:szCs w:val="28"/>
          <w:lang w:eastAsia="it-IT"/>
        </w:rPr>
        <w:t xml:space="preserve"> </w:t>
      </w:r>
      <w:r w:rsidRPr="000B6B61">
        <w:rPr>
          <w:rFonts w:ascii="Arial" w:eastAsia="Times New Roman" w:hAnsi="Arial" w:cs="Arial"/>
          <w:b/>
          <w:bCs/>
          <w:sz w:val="28"/>
          <w:szCs w:val="28"/>
          <w:lang w:eastAsia="it-IT"/>
        </w:rPr>
        <w:t>per la presentazione della richiesta di accesso al servizio per l’autoconsumo diffuso </w:t>
      </w:r>
    </w:p>
    <w:p w14:paraId="5E0853DA" w14:textId="77777777" w:rsidR="0008024A" w:rsidRPr="000B6B61" w:rsidRDefault="0008024A" w:rsidP="0008024A">
      <w:pPr>
        <w:spacing w:after="0" w:line="240" w:lineRule="auto"/>
        <w:textAlignment w:val="baseline"/>
        <w:rPr>
          <w:rFonts w:ascii="Arial" w:eastAsia="Times New Roman" w:hAnsi="Arial" w:cs="Arial"/>
          <w:sz w:val="24"/>
          <w:szCs w:val="24"/>
          <w:lang w:eastAsia="it-IT"/>
        </w:rPr>
      </w:pPr>
      <w:r w:rsidRPr="000B6B61">
        <w:rPr>
          <w:rFonts w:ascii="Arial" w:eastAsia="Times New Roman" w:hAnsi="Arial" w:cs="Arial"/>
          <w:lang w:eastAsia="it-IT"/>
        </w:rPr>
        <w:t> </w:t>
      </w:r>
    </w:p>
    <w:p w14:paraId="0085CD28" w14:textId="77777777" w:rsidR="0008024A" w:rsidRPr="000B6B61" w:rsidRDefault="0008024A" w:rsidP="0008024A">
      <w:pPr>
        <w:spacing w:after="0" w:line="240" w:lineRule="auto"/>
        <w:jc w:val="center"/>
        <w:textAlignment w:val="baseline"/>
        <w:rPr>
          <w:rFonts w:ascii="Arial" w:eastAsia="Times New Roman" w:hAnsi="Arial" w:cs="Arial"/>
          <w:b/>
          <w:bCs/>
          <w:sz w:val="24"/>
          <w:szCs w:val="24"/>
          <w:lang w:eastAsia="it-IT"/>
        </w:rPr>
      </w:pPr>
      <w:r w:rsidRPr="000B6B61">
        <w:rPr>
          <w:rFonts w:ascii="Arial" w:eastAsia="Times New Roman" w:hAnsi="Arial" w:cs="Arial"/>
          <w:smallCaps/>
          <w:sz w:val="28"/>
          <w:szCs w:val="28"/>
          <w:lang w:eastAsia="it-IT"/>
        </w:rPr>
        <w:t>SCHEMA DI MANDATO </w:t>
      </w:r>
      <w:r w:rsidRPr="000B6B61">
        <w:rPr>
          <w:rFonts w:ascii="Arial" w:eastAsia="Times New Roman" w:hAnsi="Arial" w:cs="Arial"/>
          <w:b/>
          <w:bCs/>
          <w:sz w:val="28"/>
          <w:szCs w:val="28"/>
          <w:lang w:eastAsia="it-IT"/>
        </w:rPr>
        <w:t> </w:t>
      </w:r>
    </w:p>
    <w:p w14:paraId="281C2DC8" w14:textId="77777777" w:rsidR="0008024A" w:rsidRPr="000B6B61" w:rsidRDefault="0008024A" w:rsidP="0008024A">
      <w:pPr>
        <w:spacing w:after="0" w:line="240" w:lineRule="auto"/>
        <w:jc w:val="center"/>
        <w:textAlignment w:val="baseline"/>
        <w:rPr>
          <w:rFonts w:ascii="Arial" w:eastAsia="Times New Roman" w:hAnsi="Arial" w:cs="Arial"/>
          <w:b/>
          <w:bCs/>
          <w:sz w:val="24"/>
          <w:szCs w:val="24"/>
          <w:lang w:eastAsia="it-IT"/>
        </w:rPr>
      </w:pPr>
      <w:r w:rsidRPr="000B6B61">
        <w:rPr>
          <w:rFonts w:ascii="Arial" w:eastAsia="Times New Roman" w:hAnsi="Arial" w:cs="Arial"/>
          <w:b/>
          <w:bCs/>
          <w:sz w:val="28"/>
          <w:szCs w:val="28"/>
          <w:lang w:eastAsia="it-IT"/>
        </w:rPr>
        <w:t> </w:t>
      </w:r>
    </w:p>
    <w:p w14:paraId="5C15189D" w14:textId="77777777" w:rsidR="0008024A" w:rsidRPr="000B6B61" w:rsidRDefault="0008024A" w:rsidP="0008024A">
      <w:pPr>
        <w:spacing w:after="0" w:line="240" w:lineRule="auto"/>
        <w:jc w:val="center"/>
        <w:textAlignment w:val="baseline"/>
        <w:rPr>
          <w:rFonts w:ascii="Arial" w:eastAsia="Times New Roman" w:hAnsi="Arial" w:cs="Arial"/>
          <w:b/>
          <w:bCs/>
          <w:sz w:val="24"/>
          <w:szCs w:val="24"/>
          <w:lang w:eastAsia="it-IT"/>
        </w:rPr>
      </w:pPr>
      <w:r w:rsidRPr="000B6B61">
        <w:rPr>
          <w:rFonts w:ascii="Arial" w:eastAsia="Times New Roman" w:hAnsi="Arial" w:cs="Arial"/>
          <w:i/>
          <w:iCs/>
          <w:sz w:val="24"/>
          <w:szCs w:val="24"/>
          <w:lang w:eastAsia="it-IT"/>
        </w:rPr>
        <w:t>tra </w:t>
      </w:r>
      <w:r w:rsidRPr="000B6B61">
        <w:rPr>
          <w:rFonts w:ascii="Arial" w:eastAsia="Times New Roman" w:hAnsi="Arial" w:cs="Arial"/>
          <w:b/>
          <w:bCs/>
          <w:sz w:val="24"/>
          <w:szCs w:val="24"/>
          <w:lang w:eastAsia="it-IT"/>
        </w:rPr>
        <w:t> </w:t>
      </w:r>
    </w:p>
    <w:p w14:paraId="305E24E7" w14:textId="77777777" w:rsidR="0008024A" w:rsidRPr="000B6B61" w:rsidRDefault="0008024A" w:rsidP="0008024A">
      <w:pPr>
        <w:spacing w:after="0" w:line="240" w:lineRule="auto"/>
        <w:jc w:val="center"/>
        <w:textAlignment w:val="baseline"/>
        <w:rPr>
          <w:rFonts w:ascii="Arial" w:eastAsia="Times New Roman" w:hAnsi="Arial" w:cs="Arial"/>
          <w:b/>
          <w:bCs/>
          <w:sz w:val="24"/>
          <w:szCs w:val="24"/>
          <w:lang w:eastAsia="it-IT"/>
        </w:rPr>
      </w:pPr>
      <w:r w:rsidRPr="000B6B61">
        <w:rPr>
          <w:rFonts w:ascii="Arial" w:eastAsia="Times New Roman" w:hAnsi="Arial" w:cs="Arial"/>
          <w:b/>
          <w:bCs/>
          <w:sz w:val="24"/>
          <w:szCs w:val="24"/>
          <w:lang w:eastAsia="it-IT"/>
        </w:rPr>
        <w:t> </w:t>
      </w:r>
    </w:p>
    <w:p w14:paraId="2DCC2F83" w14:textId="3097F2ED" w:rsidR="009322B5" w:rsidRPr="000B6B61" w:rsidRDefault="009322B5" w:rsidP="009322B5">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w:t>
      </w:r>
      <w:r w:rsidRPr="000B6B61">
        <w:rPr>
          <w:rFonts w:ascii="Arial" w:eastAsia="Times New Roman" w:hAnsi="Arial" w:cs="Arial"/>
          <w:i/>
          <w:iCs/>
          <w:sz w:val="24"/>
          <w:szCs w:val="24"/>
          <w:lang w:eastAsia="it-IT"/>
        </w:rPr>
        <w:t>da compilarsi nel caso di persona giuridica,</w:t>
      </w:r>
      <w:r w:rsidRPr="000B6B61">
        <w:rPr>
          <w:rFonts w:ascii="Arial" w:eastAsia="Times New Roman" w:hAnsi="Arial" w:cs="Arial"/>
          <w:sz w:val="24"/>
          <w:szCs w:val="24"/>
          <w:lang w:eastAsia="it-IT"/>
        </w:rPr>
        <w:t>] </w:t>
      </w:r>
    </w:p>
    <w:p w14:paraId="2A47C99F" w14:textId="174D32B2" w:rsidR="0008024A" w:rsidRPr="000B6B61" w:rsidRDefault="009322B5" w:rsidP="000E0CC5">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xml:space="preserve">Il/la sottoscritto/a [inserire Nome e Cognome] nato/a </w:t>
      </w:r>
      <w:proofErr w:type="spellStart"/>
      <w:r w:rsidRPr="000B6B61">
        <w:rPr>
          <w:rFonts w:ascii="Arial" w:eastAsia="Times New Roman" w:hAnsi="Arial" w:cs="Arial"/>
          <w:sz w:val="24"/>
          <w:szCs w:val="24"/>
          <w:lang w:eastAsia="it-IT"/>
        </w:rPr>
        <w:t>a</w:t>
      </w:r>
      <w:proofErr w:type="spellEnd"/>
      <w:r w:rsidRPr="000B6B61">
        <w:rPr>
          <w:rFonts w:ascii="Arial" w:eastAsia="Times New Roman" w:hAnsi="Arial" w:cs="Arial"/>
          <w:sz w:val="24"/>
          <w:szCs w:val="24"/>
          <w:lang w:eastAsia="it-IT"/>
        </w:rPr>
        <w:t xml:space="preserve"> [inserire comune di nascita (provincia)], il [inserire data di nascita], &lt;legale rappresentante/procuratore&gt; del/della </w:t>
      </w:r>
      <w:r w:rsidR="00D84FFD" w:rsidRPr="000B6B61">
        <w:rPr>
          <w:rFonts w:ascii="Arial" w:eastAsia="Times New Roman" w:hAnsi="Arial" w:cs="Arial"/>
          <w:sz w:val="24"/>
          <w:szCs w:val="24"/>
          <w:lang w:eastAsia="it-IT"/>
        </w:rPr>
        <w:t xml:space="preserve">Comunità energetica rinnovabile/Comunità energetica dei cittadini </w:t>
      </w:r>
      <w:r w:rsidRPr="000B6B61">
        <w:rPr>
          <w:rFonts w:ascii="Arial" w:eastAsia="Times New Roman" w:hAnsi="Arial" w:cs="Arial"/>
          <w:sz w:val="24"/>
          <w:szCs w:val="24"/>
          <w:lang w:eastAsia="it-IT"/>
        </w:rPr>
        <w:t>[inserire ragione sociale azienda], codice fiscale [inserire il codice fiscale], P. IVA [inserire la Partita IVA], con sede in [inserire l’indirizzo della società], comune di [inserire il comune in cui è la sede legale della società (provincia)], CAP [inserire il CAP della sede legale della società],  </w:t>
      </w:r>
    </w:p>
    <w:p w14:paraId="0EE71227" w14:textId="77777777" w:rsidR="0008024A" w:rsidRPr="000B6B61"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p w14:paraId="51B008FB" w14:textId="77777777" w:rsidR="0008024A" w:rsidRPr="000B6B61" w:rsidRDefault="0008024A" w:rsidP="0008024A">
      <w:pPr>
        <w:spacing w:after="0" w:line="240" w:lineRule="auto"/>
        <w:jc w:val="right"/>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xml:space="preserve">— </w:t>
      </w:r>
      <w:r w:rsidRPr="000B6B61">
        <w:rPr>
          <w:rFonts w:ascii="Arial" w:eastAsia="Times New Roman" w:hAnsi="Arial" w:cs="Arial"/>
          <w:i/>
          <w:iCs/>
          <w:sz w:val="24"/>
          <w:szCs w:val="24"/>
          <w:lang w:eastAsia="it-IT"/>
        </w:rPr>
        <w:t>mandante</w:t>
      </w:r>
      <w:r w:rsidRPr="000B6B61">
        <w:rPr>
          <w:rFonts w:ascii="Arial" w:eastAsia="Times New Roman" w:hAnsi="Arial" w:cs="Arial"/>
          <w:sz w:val="24"/>
          <w:szCs w:val="24"/>
          <w:lang w:eastAsia="it-IT"/>
        </w:rPr>
        <w:t xml:space="preserve"> — </w:t>
      </w:r>
    </w:p>
    <w:p w14:paraId="69556278"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i/>
          <w:iCs/>
          <w:sz w:val="24"/>
          <w:szCs w:val="24"/>
          <w:lang w:eastAsia="it-IT"/>
        </w:rPr>
        <w:t>e</w:t>
      </w:r>
      <w:r w:rsidRPr="000B6B61">
        <w:rPr>
          <w:rFonts w:ascii="Arial" w:eastAsia="Times New Roman" w:hAnsi="Arial" w:cs="Arial"/>
          <w:sz w:val="24"/>
          <w:szCs w:val="24"/>
          <w:lang w:eastAsia="it-IT"/>
        </w:rPr>
        <w:t> </w:t>
      </w:r>
    </w:p>
    <w:p w14:paraId="0BAF74E8" w14:textId="77777777" w:rsidR="0008024A" w:rsidRPr="000B6B61" w:rsidRDefault="0008024A" w:rsidP="0008024A">
      <w:pPr>
        <w:spacing w:after="0" w:line="240" w:lineRule="auto"/>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p w14:paraId="65249D8E" w14:textId="77777777" w:rsidR="0008024A" w:rsidRPr="000B6B61"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p w14:paraId="48BD300B" w14:textId="77777777" w:rsidR="0008024A" w:rsidRPr="000B6B61"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w:t>
      </w:r>
      <w:r w:rsidRPr="000B6B61">
        <w:rPr>
          <w:rFonts w:ascii="Arial" w:eastAsia="Times New Roman" w:hAnsi="Arial" w:cs="Arial"/>
          <w:i/>
          <w:iCs/>
          <w:sz w:val="24"/>
          <w:szCs w:val="24"/>
          <w:lang w:eastAsia="it-IT"/>
        </w:rPr>
        <w:t>da compilarsi nel caso di persona fisica,</w:t>
      </w:r>
      <w:r w:rsidRPr="000B6B61">
        <w:rPr>
          <w:rFonts w:ascii="Arial" w:eastAsia="Times New Roman" w:hAnsi="Arial" w:cs="Arial"/>
          <w:sz w:val="24"/>
          <w:szCs w:val="24"/>
          <w:lang w:eastAsia="it-IT"/>
        </w:rPr>
        <w:t>]  </w:t>
      </w:r>
    </w:p>
    <w:p w14:paraId="1CE8FF93" w14:textId="77777777" w:rsidR="0008024A" w:rsidRPr="000B6B61"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xml:space="preserve">Il/la sottoscritto/a [inserire Nome e Cognome] nato/a </w:t>
      </w:r>
      <w:proofErr w:type="spellStart"/>
      <w:r w:rsidRPr="000B6B61">
        <w:rPr>
          <w:rFonts w:ascii="Arial" w:eastAsia="Times New Roman" w:hAnsi="Arial" w:cs="Arial"/>
          <w:sz w:val="24"/>
          <w:szCs w:val="24"/>
          <w:lang w:eastAsia="it-IT"/>
        </w:rPr>
        <w:t>a</w:t>
      </w:r>
      <w:proofErr w:type="spellEnd"/>
      <w:r w:rsidRPr="000B6B61">
        <w:rPr>
          <w:rFonts w:ascii="Arial" w:eastAsia="Times New Roman" w:hAnsi="Arial" w:cs="Arial"/>
          <w:sz w:val="24"/>
          <w:szCs w:val="24"/>
          <w:lang w:eastAsia="it-IT"/>
        </w:rPr>
        <w:t xml:space="preserve"> [inserire comune di nascita (provincia)], il [inserire data di nascita], residente in [inserire l’indirizzo di residenza comprensivo di n. civico], comune di [inserire il comune di residenza (provincia)], CAP [inserire il CAP di residenza], codice fiscale [inserire il codice fiscale], </w:t>
      </w:r>
    </w:p>
    <w:p w14:paraId="31A15B42" w14:textId="77777777" w:rsidR="0008024A" w:rsidRPr="000B6B61"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p w14:paraId="1636B6F0" w14:textId="77777777" w:rsidR="0008024A" w:rsidRPr="000B6B61"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w:t>
      </w:r>
      <w:r w:rsidRPr="000B6B61">
        <w:rPr>
          <w:rFonts w:ascii="Arial" w:eastAsia="Times New Roman" w:hAnsi="Arial" w:cs="Arial"/>
          <w:i/>
          <w:iCs/>
          <w:sz w:val="24"/>
          <w:szCs w:val="24"/>
          <w:lang w:eastAsia="it-IT"/>
        </w:rPr>
        <w:t>da compilarsi nel caso di ditta individuale,</w:t>
      </w:r>
      <w:r w:rsidRPr="000B6B61">
        <w:rPr>
          <w:rFonts w:ascii="Arial" w:eastAsia="Times New Roman" w:hAnsi="Arial" w:cs="Arial"/>
          <w:sz w:val="24"/>
          <w:szCs w:val="24"/>
          <w:lang w:eastAsia="it-IT"/>
        </w:rPr>
        <w:t>] </w:t>
      </w:r>
    </w:p>
    <w:p w14:paraId="4C14E55C" w14:textId="77777777" w:rsidR="0008024A" w:rsidRPr="000B6B61"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xml:space="preserve">Il/la sottoscritto/a [inserire Nome e Cognome] nato/a </w:t>
      </w:r>
      <w:proofErr w:type="spellStart"/>
      <w:r w:rsidRPr="000B6B61">
        <w:rPr>
          <w:rFonts w:ascii="Arial" w:eastAsia="Times New Roman" w:hAnsi="Arial" w:cs="Arial"/>
          <w:sz w:val="24"/>
          <w:szCs w:val="24"/>
          <w:lang w:eastAsia="it-IT"/>
        </w:rPr>
        <w:t>a</w:t>
      </w:r>
      <w:proofErr w:type="spellEnd"/>
      <w:r w:rsidRPr="000B6B61">
        <w:rPr>
          <w:rFonts w:ascii="Arial" w:eastAsia="Times New Roman" w:hAnsi="Arial" w:cs="Arial"/>
          <w:sz w:val="24"/>
          <w:szCs w:val="24"/>
          <w:lang w:eastAsia="it-IT"/>
        </w:rPr>
        <w:t xml:space="preserve"> [inserire comune di nascita (provincia)], il [inserire data di nascita], residente in [inserire l’indirizzo di residenza comprensivo di n. civico], comune di [inserire il comune di residenza (provincia)], CAP [inserire il CAP di residenza], titolare della ditta [inserire nome della ditta], codice fiscale [inserire il codice fiscale], P. IVA [inserire la Partita IVA], con sede in [inserire l’indirizzo della sede della ditta], comune di [inserire il comune in cui è la sede legale della ditta (provincia)], CAP [inserire il CAP della sede legale della ditta], </w:t>
      </w:r>
    </w:p>
    <w:p w14:paraId="58AFE1E6" w14:textId="77777777" w:rsidR="0008024A" w:rsidRPr="000B6B61"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p w14:paraId="6E7A0879" w14:textId="77777777" w:rsidR="0008024A" w:rsidRPr="000B6B61"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w:t>
      </w:r>
      <w:r w:rsidRPr="000B6B61">
        <w:rPr>
          <w:rFonts w:ascii="Arial" w:eastAsia="Times New Roman" w:hAnsi="Arial" w:cs="Arial"/>
          <w:i/>
          <w:iCs/>
          <w:sz w:val="24"/>
          <w:szCs w:val="24"/>
          <w:lang w:eastAsia="it-IT"/>
        </w:rPr>
        <w:t>da compilarsi nel caso di studio professionale,</w:t>
      </w:r>
      <w:r w:rsidRPr="000B6B61">
        <w:rPr>
          <w:rFonts w:ascii="Arial" w:eastAsia="Times New Roman" w:hAnsi="Arial" w:cs="Arial"/>
          <w:sz w:val="24"/>
          <w:szCs w:val="24"/>
          <w:lang w:eastAsia="it-IT"/>
        </w:rPr>
        <w:t>] </w:t>
      </w:r>
    </w:p>
    <w:p w14:paraId="5AA3F494" w14:textId="77777777" w:rsidR="0008024A" w:rsidRPr="000B6B61"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xml:space="preserve">Lo studio professionale [inserire nome dello Studio professionale], con sede in [inserire l’indirizzo della sede dello studio], comune di [inserire il comune in cui è la sede legale dello studio (provincia)], CAP [inserire il CAP della sede legale dello studio], codice fiscale [inserire codice fiscale], P. IVA [inserire Partita IVA], rappresentato da [inserire nome e cognome del rappresentante legale], nato/a </w:t>
      </w:r>
      <w:proofErr w:type="spellStart"/>
      <w:r w:rsidRPr="000B6B61">
        <w:rPr>
          <w:rFonts w:ascii="Arial" w:eastAsia="Times New Roman" w:hAnsi="Arial" w:cs="Arial"/>
          <w:sz w:val="24"/>
          <w:szCs w:val="24"/>
          <w:lang w:eastAsia="it-IT"/>
        </w:rPr>
        <w:t>a</w:t>
      </w:r>
      <w:proofErr w:type="spellEnd"/>
      <w:r w:rsidRPr="000B6B61">
        <w:rPr>
          <w:rFonts w:ascii="Arial" w:eastAsia="Times New Roman" w:hAnsi="Arial" w:cs="Arial"/>
          <w:sz w:val="24"/>
          <w:szCs w:val="24"/>
          <w:lang w:eastAsia="it-IT"/>
        </w:rPr>
        <w:t xml:space="preserve"> [inserire comune di nascita (provincia)], il [inserire data di nascita], </w:t>
      </w:r>
    </w:p>
    <w:p w14:paraId="5EEABDE3" w14:textId="77777777" w:rsidR="0008024A" w:rsidRPr="000B6B61"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p w14:paraId="6E838B6C" w14:textId="77777777" w:rsidR="0008024A" w:rsidRPr="000B6B61"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w:t>
      </w:r>
      <w:r w:rsidRPr="000B6B61">
        <w:rPr>
          <w:rFonts w:ascii="Arial" w:eastAsia="Times New Roman" w:hAnsi="Arial" w:cs="Arial"/>
          <w:i/>
          <w:iCs/>
          <w:sz w:val="24"/>
          <w:szCs w:val="24"/>
          <w:lang w:eastAsia="it-IT"/>
        </w:rPr>
        <w:t>da compilarsi nel caso di persona giuridica,</w:t>
      </w:r>
      <w:r w:rsidRPr="000B6B61">
        <w:rPr>
          <w:rFonts w:ascii="Arial" w:eastAsia="Times New Roman" w:hAnsi="Arial" w:cs="Arial"/>
          <w:sz w:val="24"/>
          <w:szCs w:val="24"/>
          <w:lang w:eastAsia="it-IT"/>
        </w:rPr>
        <w:t>] </w:t>
      </w:r>
    </w:p>
    <w:p w14:paraId="60511F2D" w14:textId="504F3C9F" w:rsidR="0008024A" w:rsidRPr="000B6B61"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xml:space="preserve">Il/la sottoscritto/a [inserire Nome e Cognome] nato/a </w:t>
      </w:r>
      <w:proofErr w:type="spellStart"/>
      <w:r w:rsidRPr="000B6B61">
        <w:rPr>
          <w:rFonts w:ascii="Arial" w:eastAsia="Times New Roman" w:hAnsi="Arial" w:cs="Arial"/>
          <w:sz w:val="24"/>
          <w:szCs w:val="24"/>
          <w:lang w:eastAsia="it-IT"/>
        </w:rPr>
        <w:t>a</w:t>
      </w:r>
      <w:proofErr w:type="spellEnd"/>
      <w:r w:rsidRPr="000B6B61">
        <w:rPr>
          <w:rFonts w:ascii="Arial" w:eastAsia="Times New Roman" w:hAnsi="Arial" w:cs="Arial"/>
          <w:sz w:val="24"/>
          <w:szCs w:val="24"/>
          <w:lang w:eastAsia="it-IT"/>
        </w:rPr>
        <w:t xml:space="preserve"> [inserire comune di nascita (provincia)], il [inserire data di nascita], &lt;legale rappresentante/procuratore&gt; del/della [inserire ragione sociale azienda], codice fiscale [inserire il codice fiscale], P. IVA [inserire la Partita IVA], con sede in [inserire l’indirizzo della società], comune di [inserire il comune in cui è la sede legale della società (provincia)], CAP [inserire il CAP della sede legale della società],   </w:t>
      </w:r>
    </w:p>
    <w:p w14:paraId="2325EB26" w14:textId="77777777" w:rsidR="0008024A" w:rsidRPr="000B6B61" w:rsidRDefault="0008024A" w:rsidP="0008024A">
      <w:pPr>
        <w:spacing w:after="0" w:line="240" w:lineRule="auto"/>
        <w:jc w:val="right"/>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xml:space="preserve">— </w:t>
      </w:r>
      <w:r w:rsidRPr="000B6B61">
        <w:rPr>
          <w:rFonts w:ascii="Arial" w:eastAsia="Times New Roman" w:hAnsi="Arial" w:cs="Arial"/>
          <w:i/>
          <w:iCs/>
          <w:sz w:val="24"/>
          <w:szCs w:val="24"/>
          <w:lang w:eastAsia="it-IT"/>
        </w:rPr>
        <w:t>mandatario/Soggetto Referente</w:t>
      </w:r>
      <w:r w:rsidRPr="000B6B61">
        <w:rPr>
          <w:rFonts w:ascii="Arial" w:eastAsia="Times New Roman" w:hAnsi="Arial" w:cs="Arial"/>
          <w:sz w:val="24"/>
          <w:szCs w:val="24"/>
          <w:lang w:eastAsia="it-IT"/>
        </w:rPr>
        <w:t xml:space="preserve"> — </w:t>
      </w:r>
    </w:p>
    <w:p w14:paraId="4036BEBA"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lastRenderedPageBreak/>
        <w:t>PREMESSO CHE </w:t>
      </w:r>
    </w:p>
    <w:p w14:paraId="0F3FCDFC" w14:textId="77777777" w:rsidR="0008024A" w:rsidRPr="000B6B61"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p w14:paraId="1DCE07A1" w14:textId="77777777" w:rsidR="0008024A" w:rsidRPr="000B6B61" w:rsidRDefault="0008024A" w:rsidP="00672E01">
      <w:pPr>
        <w:spacing w:after="0" w:line="240" w:lineRule="auto"/>
        <w:ind w:left="284" w:hanging="284"/>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con gli artt. 8, 30 e 31 del Decreto legislativo del 8 novembre 2021, n. 199 e con l’art. 14 del Decreto legislativo del 8 novembre 2021, n. 210, sono state definite le modalità e condizioni per la condivisione di energia elettrica, in attuazione degli artt. 21 e 22 della direttiva UE 2018/2001 sulla promozione dell’uso dell’energia da fonti rinnovabili e degli artt. 15 e 16 della direttiva UE 2019/944 relativa a norme comuni per il mercato interno dell'energia elettrica;  </w:t>
      </w:r>
    </w:p>
    <w:p w14:paraId="04075F1E" w14:textId="77777777" w:rsidR="0008024A" w:rsidRPr="000B6B61" w:rsidRDefault="0008024A" w:rsidP="00672E01">
      <w:pPr>
        <w:spacing w:after="0" w:line="240" w:lineRule="auto"/>
        <w:ind w:left="284" w:hanging="284"/>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con la deliberazione 727/2022/R/</w:t>
      </w:r>
      <w:proofErr w:type="spellStart"/>
      <w:r w:rsidRPr="000B6B61">
        <w:rPr>
          <w:rFonts w:ascii="Arial" w:eastAsia="Times New Roman" w:hAnsi="Arial" w:cs="Arial"/>
          <w:sz w:val="24"/>
          <w:szCs w:val="24"/>
          <w:lang w:eastAsia="it-IT"/>
        </w:rPr>
        <w:t>eel</w:t>
      </w:r>
      <w:proofErr w:type="spellEnd"/>
      <w:r w:rsidRPr="000B6B61">
        <w:rPr>
          <w:rFonts w:ascii="Arial" w:eastAsia="Times New Roman" w:hAnsi="Arial" w:cs="Arial"/>
          <w:sz w:val="24"/>
          <w:szCs w:val="24"/>
          <w:lang w:eastAsia="it-IT"/>
        </w:rPr>
        <w:t xml:space="preserve"> del 27 dicembre 2022 e il relativo Allegato A, l’Autorità di Regolazione per l’Energia Reti e Ambiente (nel seguito anche, ARERA), ha adottato il TIAD (Testo Integrato Autoconsumo Diffuso); </w:t>
      </w:r>
    </w:p>
    <w:p w14:paraId="29D8BB25" w14:textId="77777777" w:rsidR="0008024A" w:rsidRPr="000B6B61" w:rsidRDefault="0008024A" w:rsidP="00672E01">
      <w:pPr>
        <w:spacing w:after="0" w:line="240" w:lineRule="auto"/>
        <w:ind w:left="284" w:hanging="284"/>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nel TIAD è stato individuato nel mandato il «tipo» contrattuale con il quale i clienti finali e/o produttori, facenti parte delle configurazioni di autoconsumo diffuso, disciplinano i rapporti con il soggetto referente che stipulerà il contratto con il GSE ai fini dell’accesso al servizio per l’autoconsumo diffuso; </w:t>
      </w:r>
    </w:p>
    <w:p w14:paraId="7A904B96" w14:textId="630B06FF" w:rsidR="0008024A" w:rsidRPr="000B6B61" w:rsidRDefault="0008024A" w:rsidP="00672E01">
      <w:pPr>
        <w:spacing w:after="0" w:line="240" w:lineRule="auto"/>
        <w:ind w:left="284" w:hanging="284"/>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xml:space="preserve">— con il Decreto del Ministro dell’Ambiente e della Sicurezza Energetica (nel seguito anche, MASE) </w:t>
      </w:r>
      <w:r w:rsidR="000A1177" w:rsidRPr="000B6B61">
        <w:rPr>
          <w:rFonts w:ascii="Arial" w:eastAsia="Times New Roman" w:hAnsi="Arial" w:cs="Arial"/>
          <w:sz w:val="24"/>
          <w:szCs w:val="24"/>
          <w:lang w:eastAsia="it-IT"/>
        </w:rPr>
        <w:t xml:space="preserve">n. 414 del 7 dicembre </w:t>
      </w:r>
      <w:r w:rsidRPr="000B6B61">
        <w:rPr>
          <w:rFonts w:ascii="Arial" w:eastAsia="Times New Roman" w:hAnsi="Arial" w:cs="Arial"/>
          <w:sz w:val="24"/>
          <w:szCs w:val="24"/>
          <w:lang w:eastAsia="it-IT"/>
        </w:rPr>
        <w:t xml:space="preserve">2023 è stata individuata la tariffa incentivante da riconoscere agli impianti a fonti rinnovabili inseriti nelle configurazioni di comunità di energia rinnovabile, gruppo di autoconsumatori di energia rinnovabile che agiscono collettivamente e </w:t>
      </w:r>
      <w:proofErr w:type="spellStart"/>
      <w:r w:rsidRPr="000B6B61">
        <w:rPr>
          <w:rFonts w:ascii="Arial" w:eastAsia="Times New Roman" w:hAnsi="Arial" w:cs="Arial"/>
          <w:sz w:val="24"/>
          <w:szCs w:val="24"/>
          <w:lang w:eastAsia="it-IT"/>
        </w:rPr>
        <w:t>autoconsumatore</w:t>
      </w:r>
      <w:proofErr w:type="spellEnd"/>
      <w:r w:rsidRPr="000B6B61">
        <w:rPr>
          <w:rFonts w:ascii="Arial" w:eastAsia="Times New Roman" w:hAnsi="Arial" w:cs="Arial"/>
          <w:sz w:val="24"/>
          <w:szCs w:val="24"/>
          <w:lang w:eastAsia="it-IT"/>
        </w:rPr>
        <w:t xml:space="preserve"> individuale di energia rinnovabile “a distanza”; </w:t>
      </w:r>
    </w:p>
    <w:p w14:paraId="0CB0AED5" w14:textId="77777777" w:rsidR="0008024A" w:rsidRPr="000B6B61" w:rsidRDefault="0008024A" w:rsidP="00672E01">
      <w:pPr>
        <w:spacing w:after="0" w:line="240" w:lineRule="auto"/>
        <w:ind w:left="284" w:hanging="284"/>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con le Regole Operative per l’accesso al servizio per l’autoconsumo diffuso (nel seguito anche, Regole Operative) verificate positivamente dall’ARERA ed approvate con Decreto dal MASE e pubblicate sul proprio sito istituzionale, il GSE ha dettagliato le condizioni e le modalità per la presentazione dell’istanza di accesso al servizio per l’autoconsumo diffuso. </w:t>
      </w:r>
    </w:p>
    <w:p w14:paraId="712FE63C" w14:textId="77777777" w:rsidR="0008024A" w:rsidRPr="000B6B61" w:rsidRDefault="0008024A" w:rsidP="0008024A">
      <w:pPr>
        <w:spacing w:after="0" w:line="240" w:lineRule="auto"/>
        <w:ind w:left="705" w:hanging="705"/>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p w14:paraId="55A0893A" w14:textId="77777777" w:rsidR="0008024A" w:rsidRPr="000B6B61" w:rsidRDefault="0008024A" w:rsidP="0008024A">
      <w:pPr>
        <w:spacing w:after="0" w:line="240" w:lineRule="auto"/>
        <w:ind w:left="705" w:hanging="705"/>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p w14:paraId="0ABD529C"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LE PARTI STIPULANO E </w:t>
      </w:r>
    </w:p>
    <w:p w14:paraId="1C16EAAA"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CONVENGONO QUANTO SEGUE </w:t>
      </w:r>
    </w:p>
    <w:p w14:paraId="363533E1"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p w14:paraId="32141A74"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Articolo 1 </w:t>
      </w:r>
    </w:p>
    <w:p w14:paraId="48479434"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i/>
          <w:iCs/>
          <w:sz w:val="24"/>
          <w:szCs w:val="24"/>
          <w:lang w:eastAsia="it-IT"/>
        </w:rPr>
        <w:t>Oggetto del mandato</w:t>
      </w:r>
      <w:r w:rsidRPr="000B6B61">
        <w:rPr>
          <w:rFonts w:ascii="Arial" w:eastAsia="Times New Roman" w:hAnsi="Arial" w:cs="Arial"/>
          <w:sz w:val="24"/>
          <w:szCs w:val="24"/>
          <w:lang w:eastAsia="it-IT"/>
        </w:rPr>
        <w:t> </w:t>
      </w:r>
    </w:p>
    <w:p w14:paraId="7D0D7457"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p w14:paraId="08352B90" w14:textId="77777777" w:rsidR="0008024A" w:rsidRPr="000B6B61"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xml:space="preserve">1. Il mandatario provvede al compimento di tutte le attività finalizzate alla presentazione al GSE dell’istanza di accesso al servizio per l’autoconsumo diffuso, così come al compimento di tutte le attività successive all’eventuale accesso al </w:t>
      </w:r>
      <w:proofErr w:type="gramStart"/>
      <w:r w:rsidRPr="000B6B61">
        <w:rPr>
          <w:rFonts w:ascii="Arial" w:eastAsia="Times New Roman" w:hAnsi="Arial" w:cs="Arial"/>
          <w:sz w:val="24"/>
          <w:szCs w:val="24"/>
          <w:lang w:eastAsia="it-IT"/>
        </w:rPr>
        <w:t>predetto</w:t>
      </w:r>
      <w:proofErr w:type="gramEnd"/>
      <w:r w:rsidRPr="000B6B61">
        <w:rPr>
          <w:rFonts w:ascii="Arial" w:eastAsia="Times New Roman" w:hAnsi="Arial" w:cs="Arial"/>
          <w:sz w:val="24"/>
          <w:szCs w:val="24"/>
          <w:lang w:eastAsia="it-IT"/>
        </w:rPr>
        <w:t xml:space="preserve"> servizio, come previste nelle disposizioni di riferimento, richiamate in premessa. </w:t>
      </w:r>
    </w:p>
    <w:p w14:paraId="7AD4F3D3" w14:textId="0B667EF7" w:rsidR="0008024A" w:rsidRPr="000B6B61"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2. In particolare, a titolo meramente esemplificativo e non esaustivo, il mandatario si obbliga ad assicurare completa, adeguata e preventiva informativa</w:t>
      </w:r>
      <w:r w:rsidR="000A1177" w:rsidRPr="000B6B61">
        <w:rPr>
          <w:rStyle w:val="Rimandonotaapidipagina"/>
          <w:rFonts w:ascii="Arial" w:eastAsia="Times New Roman" w:hAnsi="Arial" w:cs="Arial"/>
          <w:sz w:val="24"/>
          <w:szCs w:val="24"/>
          <w:lang w:eastAsia="it-IT"/>
        </w:rPr>
        <w:footnoteReference w:id="1"/>
      </w:r>
      <w:r w:rsidRPr="000B6B61">
        <w:rPr>
          <w:rFonts w:ascii="Arial" w:eastAsia="Times New Roman" w:hAnsi="Arial" w:cs="Arial"/>
          <w:sz w:val="24"/>
          <w:szCs w:val="24"/>
          <w:lang w:eastAsia="it-IT"/>
        </w:rPr>
        <w:t xml:space="preserve"> ai soggetti facenti parte della configurazione sui benefici loro derivanti dall’accesso alle tariffe incentivanti di cui all’Appendice B delle Regole Operative, e: </w:t>
      </w:r>
    </w:p>
    <w:p w14:paraId="569ACE8D" w14:textId="3B57CF3A" w:rsidR="0008024A" w:rsidRPr="000B6B61" w:rsidRDefault="0008024A" w:rsidP="0008024A">
      <w:pPr>
        <w:numPr>
          <w:ilvl w:val="0"/>
          <w:numId w:val="4"/>
        </w:numPr>
        <w:spacing w:after="0" w:line="240" w:lineRule="auto"/>
        <w:ind w:left="360" w:firstLine="0"/>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a comunicare al GSE l’elenco dei clienti finali e dei produttori facenti parte della configurazione, specificando la tipologia di soggetto e di utenza, nonché il codice identificativo di ciascun punto di connessione (codice POD);  </w:t>
      </w:r>
    </w:p>
    <w:p w14:paraId="0BF2DC74" w14:textId="77777777" w:rsidR="0008024A" w:rsidRPr="000B6B61" w:rsidRDefault="0008024A" w:rsidP="0008024A">
      <w:pPr>
        <w:numPr>
          <w:ilvl w:val="0"/>
          <w:numId w:val="5"/>
        </w:numPr>
        <w:spacing w:after="0" w:line="240" w:lineRule="auto"/>
        <w:ind w:left="360" w:firstLine="0"/>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ad allegare all’istanza di accesso al servizio per l’autoconsumo diffuso la dichiarazione sostitutiva di certificazione e dell’atto di notorietà resa dal mandatario ai sensi del D.P.R. 28 dicembre 2000, n. 445, in ordine al possesso dei requisiti stabiliti nelle Regole Operative per la configurazione di cui il mandatario è Referente; </w:t>
      </w:r>
    </w:p>
    <w:p w14:paraId="7F0010D3" w14:textId="77777777" w:rsidR="0008024A" w:rsidRPr="000B6B61" w:rsidRDefault="0008024A" w:rsidP="0008024A">
      <w:pPr>
        <w:numPr>
          <w:ilvl w:val="0"/>
          <w:numId w:val="6"/>
        </w:numPr>
        <w:spacing w:after="0" w:line="240" w:lineRule="auto"/>
        <w:ind w:left="360" w:firstLine="0"/>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lastRenderedPageBreak/>
        <w:t>a rendere disponibile ogni documento utile alla verifica, all’atto della presentazione dell’istanza di accesso al servizio per l’autoconsumo diffuso, della sussistenza dei requisiti previsti dalle Regole Operative; </w:t>
      </w:r>
    </w:p>
    <w:p w14:paraId="409261D1" w14:textId="77777777" w:rsidR="0008024A" w:rsidRPr="000B6B61" w:rsidRDefault="0008024A" w:rsidP="0008024A">
      <w:pPr>
        <w:numPr>
          <w:ilvl w:val="0"/>
          <w:numId w:val="7"/>
        </w:numPr>
        <w:spacing w:after="0" w:line="240" w:lineRule="auto"/>
        <w:ind w:left="360" w:firstLine="0"/>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a stipulare con il GSE, in caso di accoglimento dell’istanza, il contratto per il servizio per l’autoconsumo diffuso;  </w:t>
      </w:r>
    </w:p>
    <w:p w14:paraId="4ABF6FCF" w14:textId="32B5AAA7" w:rsidR="0008024A" w:rsidRPr="000B6B61" w:rsidRDefault="0008024A" w:rsidP="0008024A">
      <w:pPr>
        <w:numPr>
          <w:ilvl w:val="0"/>
          <w:numId w:val="8"/>
        </w:numPr>
        <w:spacing w:after="0" w:line="240" w:lineRule="auto"/>
        <w:ind w:left="360" w:firstLine="0"/>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ad informare i clienti finali e i produttori facenti parte della configurazione, delle verifiche e dei controlli da parte del GSE; </w:t>
      </w:r>
    </w:p>
    <w:p w14:paraId="2D312CB8" w14:textId="2B100739" w:rsidR="0008024A" w:rsidRPr="000B6B61" w:rsidRDefault="0008024A" w:rsidP="0008024A">
      <w:pPr>
        <w:numPr>
          <w:ilvl w:val="0"/>
          <w:numId w:val="9"/>
        </w:numPr>
        <w:spacing w:after="0" w:line="240" w:lineRule="auto"/>
        <w:ind w:left="360" w:firstLine="0"/>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a consentire al GSE, nell’ambito delle attività di controllo, l’accesso agli impianti di produzione facenti parte della configurazione; </w:t>
      </w:r>
    </w:p>
    <w:p w14:paraId="528D647C" w14:textId="77777777" w:rsidR="0008024A" w:rsidRPr="000B6B61" w:rsidRDefault="0008024A" w:rsidP="0008024A">
      <w:pPr>
        <w:numPr>
          <w:ilvl w:val="0"/>
          <w:numId w:val="10"/>
        </w:numPr>
        <w:spacing w:after="0" w:line="240" w:lineRule="auto"/>
        <w:ind w:left="360" w:firstLine="0"/>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a comunicare al GSE ogni variazione riguardante la composizione della configurazione, nonché tutte le modifiche che possano incidere sul calcolo dei contributi e dei requisiti; </w:t>
      </w:r>
    </w:p>
    <w:p w14:paraId="1554DA7E" w14:textId="77777777" w:rsidR="0008024A" w:rsidRPr="000B6B61" w:rsidRDefault="0008024A" w:rsidP="0008024A">
      <w:pPr>
        <w:numPr>
          <w:ilvl w:val="0"/>
          <w:numId w:val="11"/>
        </w:numPr>
        <w:spacing w:after="0" w:line="240" w:lineRule="auto"/>
        <w:ind w:left="360" w:firstLine="0"/>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ad acquisire ogni potere necessario alla trasmissione e gestione dei dati, anche di natura personale, per conto del mandante, con ogni cura di provvedere al loro aggiornamento e relativa comunicazione al GSE; </w:t>
      </w:r>
    </w:p>
    <w:p w14:paraId="734EC765" w14:textId="77777777" w:rsidR="0008024A" w:rsidRPr="000B6B61" w:rsidRDefault="0008024A" w:rsidP="0008024A">
      <w:pPr>
        <w:numPr>
          <w:ilvl w:val="0"/>
          <w:numId w:val="12"/>
        </w:numPr>
        <w:spacing w:after="0" w:line="240" w:lineRule="auto"/>
        <w:ind w:left="360" w:firstLine="0"/>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xml:space="preserve">a consentire per conto del mandante, avendone ricevuto pieno consenso, l’acquisizione e l’utilizzo da parte di GSE, per il tramite del Sistema Informativo Integrato gestito dall’Acquirente Unico S.p.A., dei dati e delle misure relative alla fornitura di energia elettrica afferente al punto di connessione del mandante, </w:t>
      </w:r>
      <w:r w:rsidRPr="000B6B61">
        <w:rPr>
          <w:rFonts w:ascii="Arial" w:eastAsia="Times New Roman" w:hAnsi="Arial" w:cs="Arial"/>
          <w:i/>
          <w:sz w:val="24"/>
          <w:szCs w:val="24"/>
          <w:lang w:eastAsia="it-IT"/>
        </w:rPr>
        <w:t>qualora rivesta ruolo di cliente finale nella configurazione</w:t>
      </w:r>
      <w:r w:rsidRPr="000B6B61">
        <w:rPr>
          <w:rFonts w:ascii="Arial" w:eastAsia="Times New Roman" w:hAnsi="Arial" w:cs="Arial"/>
          <w:sz w:val="24"/>
          <w:szCs w:val="24"/>
          <w:lang w:eastAsia="it-IT"/>
        </w:rPr>
        <w:t>, ai fini della determinazione dell’energia condivisa e per lo svolgimento delle altre attività previste dalle disposizioni normative; </w:t>
      </w:r>
    </w:p>
    <w:p w14:paraId="304473AA" w14:textId="0BFCE545" w:rsidR="0008024A" w:rsidRPr="000B6B61" w:rsidRDefault="0008024A" w:rsidP="0008024A">
      <w:pPr>
        <w:numPr>
          <w:ilvl w:val="0"/>
          <w:numId w:val="13"/>
        </w:numPr>
        <w:spacing w:after="0" w:line="240" w:lineRule="auto"/>
        <w:ind w:left="360" w:firstLine="0"/>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a dare la disponibilità per conto del mandante, avendone ricevuto pieno consenso, per la partecipazione alle campagne di misura e monitoraggio condotte dalla società Ricerca sul Sistema Energetico S.p.A. (nel seguito, RSE) ai sensi dell'articolo 33, comma 1 del d.lgs. 199/2021 e dell’articolo 42-bis, comma 7, del decreto-legge 162/2019 e, a tal fine, a consentire, per conto del mandante, alla società RSE qualora la configurazione a cui il mandante appartiene dovesse far parte del campione scelto per le suddette campagne</w:t>
      </w:r>
      <w:r w:rsidR="00773891" w:rsidRPr="000B6B61">
        <w:rPr>
          <w:rStyle w:val="Rimandonotaapidipagina"/>
          <w:rFonts w:ascii="Arial" w:eastAsia="Times New Roman" w:hAnsi="Arial" w:cs="Arial"/>
          <w:sz w:val="24"/>
          <w:szCs w:val="24"/>
          <w:lang w:eastAsia="it-IT"/>
        </w:rPr>
        <w:footnoteReference w:id="2"/>
      </w:r>
      <w:r w:rsidRPr="000B6B61">
        <w:rPr>
          <w:rFonts w:ascii="Arial" w:eastAsia="Times New Roman" w:hAnsi="Arial" w:cs="Arial"/>
          <w:sz w:val="24"/>
          <w:szCs w:val="24"/>
          <w:lang w:eastAsia="it-IT"/>
        </w:rPr>
        <w:t>: </w:t>
      </w:r>
    </w:p>
    <w:p w14:paraId="4D1611E8" w14:textId="581A65D9" w:rsidR="0008024A" w:rsidRPr="000B6B61" w:rsidRDefault="0008024A" w:rsidP="00672E01">
      <w:pPr>
        <w:numPr>
          <w:ilvl w:val="0"/>
          <w:numId w:val="19"/>
        </w:numPr>
        <w:spacing w:after="0" w:line="240" w:lineRule="auto"/>
        <w:ind w:left="993" w:hanging="284"/>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xml:space="preserve">l’acquisizione per il tramite del Sistema Informativo Integrato (nel seguito, SII) gestito dall’Acquirente Unico S.p.A. e l’utilizzo delle misure </w:t>
      </w:r>
      <w:proofErr w:type="spellStart"/>
      <w:r w:rsidRPr="000B6B61">
        <w:rPr>
          <w:rFonts w:ascii="Arial" w:eastAsia="Times New Roman" w:hAnsi="Arial" w:cs="Arial"/>
          <w:sz w:val="24"/>
          <w:szCs w:val="24"/>
          <w:lang w:eastAsia="it-IT"/>
        </w:rPr>
        <w:t>quartiorarie</w:t>
      </w:r>
      <w:proofErr w:type="spellEnd"/>
      <w:r w:rsidRPr="000B6B61">
        <w:rPr>
          <w:rFonts w:ascii="Arial" w:eastAsia="Times New Roman" w:hAnsi="Arial" w:cs="Arial"/>
          <w:sz w:val="24"/>
          <w:szCs w:val="24"/>
          <w:lang w:eastAsia="it-IT"/>
        </w:rPr>
        <w:t>, anche pregresse, relative alla fornitura di energia elettrica afferente al punto di connessione</w:t>
      </w:r>
      <w:r w:rsidR="00773891" w:rsidRPr="000B6B61">
        <w:rPr>
          <w:rFonts w:ascii="Arial" w:eastAsia="Times New Roman" w:hAnsi="Arial" w:cs="Arial"/>
          <w:sz w:val="24"/>
          <w:szCs w:val="24"/>
          <w:lang w:eastAsia="it-IT"/>
        </w:rPr>
        <w:t xml:space="preserve"> del mandante</w:t>
      </w:r>
      <w:r w:rsidRPr="000B6B61">
        <w:rPr>
          <w:rFonts w:ascii="Arial" w:eastAsia="Times New Roman" w:hAnsi="Arial" w:cs="Arial"/>
          <w:sz w:val="24"/>
          <w:szCs w:val="24"/>
          <w:lang w:eastAsia="it-IT"/>
        </w:rPr>
        <w:t xml:space="preserve">, </w:t>
      </w:r>
      <w:r w:rsidRPr="000B6B61">
        <w:rPr>
          <w:rFonts w:ascii="Arial" w:eastAsia="Times New Roman" w:hAnsi="Arial" w:cs="Arial"/>
          <w:i/>
          <w:sz w:val="24"/>
          <w:szCs w:val="24"/>
          <w:lang w:eastAsia="it-IT"/>
        </w:rPr>
        <w:t>qualora il mandante rivesta ruolo di cliente finale nella configurazione</w:t>
      </w:r>
      <w:r w:rsidRPr="000B6B61">
        <w:rPr>
          <w:rFonts w:ascii="Arial" w:eastAsia="Times New Roman" w:hAnsi="Arial" w:cs="Arial"/>
          <w:sz w:val="24"/>
          <w:szCs w:val="24"/>
          <w:lang w:eastAsia="it-IT"/>
        </w:rPr>
        <w:t>; </w:t>
      </w:r>
    </w:p>
    <w:p w14:paraId="261A1575" w14:textId="77777777" w:rsidR="001E37C9" w:rsidRPr="000B6B61" w:rsidRDefault="00773891" w:rsidP="00773891">
      <w:pPr>
        <w:numPr>
          <w:ilvl w:val="0"/>
          <w:numId w:val="19"/>
        </w:numPr>
        <w:spacing w:after="0" w:line="240" w:lineRule="auto"/>
        <w:ind w:left="993" w:hanging="284"/>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xml:space="preserve">l’acquisizione delle </w:t>
      </w:r>
      <w:r w:rsidR="0008024A" w:rsidRPr="000B6B61">
        <w:rPr>
          <w:rFonts w:ascii="Arial" w:eastAsia="Times New Roman" w:hAnsi="Arial" w:cs="Arial"/>
          <w:sz w:val="24"/>
          <w:szCs w:val="24"/>
          <w:lang w:eastAsia="it-IT"/>
        </w:rPr>
        <w:t>misur</w:t>
      </w:r>
      <w:r w:rsidRPr="000B6B61">
        <w:rPr>
          <w:rFonts w:ascii="Arial" w:eastAsia="Times New Roman" w:hAnsi="Arial" w:cs="Arial"/>
          <w:sz w:val="24"/>
          <w:szCs w:val="24"/>
          <w:lang w:eastAsia="it-IT"/>
        </w:rPr>
        <w:t>e</w:t>
      </w:r>
      <w:r w:rsidR="0008024A" w:rsidRPr="000B6B61">
        <w:rPr>
          <w:rFonts w:ascii="Arial" w:eastAsia="Times New Roman" w:hAnsi="Arial" w:cs="Arial"/>
          <w:sz w:val="24"/>
          <w:szCs w:val="24"/>
          <w:lang w:eastAsia="it-IT"/>
        </w:rPr>
        <w:t xml:space="preserve"> dell’energia elettrica prodotta o immessa dagli impianti di produzione del mandante facenti parte della configurazione o di quella assorbita o rilasciata da eventuali accumuli e l’acquisizione, per il tramite del GSE, dei dati ottenuti dal GSE tramite il Sistema GAUDI’ di Terna S.p.A. e delle misure fornite al GSE dai Gestori di Rete in relazione ai </w:t>
      </w:r>
      <w:proofErr w:type="gramStart"/>
      <w:r w:rsidR="0008024A" w:rsidRPr="000B6B61">
        <w:rPr>
          <w:rFonts w:ascii="Arial" w:eastAsia="Times New Roman" w:hAnsi="Arial" w:cs="Arial"/>
          <w:sz w:val="24"/>
          <w:szCs w:val="24"/>
          <w:lang w:eastAsia="it-IT"/>
        </w:rPr>
        <w:t>predetti</w:t>
      </w:r>
      <w:proofErr w:type="gramEnd"/>
      <w:r w:rsidR="0008024A" w:rsidRPr="000B6B61">
        <w:rPr>
          <w:rFonts w:ascii="Arial" w:eastAsia="Times New Roman" w:hAnsi="Arial" w:cs="Arial"/>
          <w:sz w:val="24"/>
          <w:szCs w:val="24"/>
          <w:lang w:eastAsia="it-IT"/>
        </w:rPr>
        <w:t xml:space="preserve"> impianti di produzione, </w:t>
      </w:r>
      <w:r w:rsidR="0008024A" w:rsidRPr="000B6B61">
        <w:rPr>
          <w:rFonts w:ascii="Arial" w:eastAsia="Times New Roman" w:hAnsi="Arial" w:cs="Arial"/>
          <w:i/>
          <w:sz w:val="24"/>
          <w:szCs w:val="24"/>
          <w:lang w:eastAsia="it-IT"/>
        </w:rPr>
        <w:t>qualora il mandante rivesta il ruolo di produttore nella configurazione</w:t>
      </w:r>
      <w:r w:rsidR="0008024A" w:rsidRPr="000B6B61">
        <w:rPr>
          <w:rFonts w:ascii="Arial" w:eastAsia="Times New Roman" w:hAnsi="Arial" w:cs="Arial"/>
          <w:sz w:val="24"/>
          <w:szCs w:val="24"/>
          <w:lang w:eastAsia="it-IT"/>
        </w:rPr>
        <w:t>;</w:t>
      </w:r>
    </w:p>
    <w:p w14:paraId="62ABC37C" w14:textId="3C04FAE6" w:rsidR="00773891" w:rsidRPr="000B6B61" w:rsidRDefault="0008024A" w:rsidP="00773891">
      <w:pPr>
        <w:numPr>
          <w:ilvl w:val="0"/>
          <w:numId w:val="19"/>
        </w:numPr>
        <w:spacing w:after="0" w:line="240" w:lineRule="auto"/>
        <w:ind w:left="993" w:hanging="284"/>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l’acquisizione per il tramite del GSE e l’utilizzo dei dati afferenti al mandante forniti nell’ambito delle dichiarazioni rese dal mandatario al GSE; </w:t>
      </w:r>
    </w:p>
    <w:p w14:paraId="35E9F112" w14:textId="77777777" w:rsidR="0008024A" w:rsidRPr="000B6B61" w:rsidRDefault="0008024A" w:rsidP="0008024A">
      <w:pPr>
        <w:numPr>
          <w:ilvl w:val="0"/>
          <w:numId w:val="17"/>
        </w:numPr>
        <w:spacing w:after="0" w:line="240" w:lineRule="auto"/>
        <w:ind w:left="360" w:firstLine="0"/>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xml:space="preserve">ad acquisire dal mandante e, quindi, a fornire al GSE, mediante l’utilizzo del portale informatico appositamente predisposto (e sempre che non siano già disponibili sul sistema GAUDÌ) i dati relativi all’/agli impianto/i di produzione del mandante indicato/i nel presente contratto, </w:t>
      </w:r>
      <w:r w:rsidRPr="000B6B61">
        <w:rPr>
          <w:rFonts w:ascii="Arial" w:eastAsia="Times New Roman" w:hAnsi="Arial" w:cs="Arial"/>
          <w:i/>
          <w:sz w:val="24"/>
          <w:szCs w:val="24"/>
          <w:lang w:eastAsia="it-IT"/>
        </w:rPr>
        <w:t>qualora il mandante rivesta il ruolo di produttore nella configurazione</w:t>
      </w:r>
      <w:r w:rsidRPr="000B6B61">
        <w:rPr>
          <w:rFonts w:ascii="Arial" w:eastAsia="Times New Roman" w:hAnsi="Arial" w:cs="Arial"/>
          <w:sz w:val="24"/>
          <w:szCs w:val="24"/>
          <w:lang w:eastAsia="it-IT"/>
        </w:rPr>
        <w:t>, perché siano inseriti nella configurazione ai fini della determinazione dell’energia condivisa; </w:t>
      </w:r>
    </w:p>
    <w:p w14:paraId="6AD1FDCD" w14:textId="77777777" w:rsidR="0008024A" w:rsidRPr="000B6B61" w:rsidRDefault="0008024A" w:rsidP="0008024A">
      <w:pPr>
        <w:numPr>
          <w:ilvl w:val="0"/>
          <w:numId w:val="18"/>
        </w:numPr>
        <w:spacing w:after="0" w:line="240" w:lineRule="auto"/>
        <w:ind w:left="360" w:firstLine="0"/>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lastRenderedPageBreak/>
        <w:t xml:space="preserve">a richiedere la risoluzione di eventuali convenzioni di Scambio sul Posto in essere con il GSE e in capo al mandante, afferenti agli impianti di produzione facenti parte della configurazione, </w:t>
      </w:r>
      <w:r w:rsidRPr="000B6B61">
        <w:rPr>
          <w:rFonts w:ascii="Arial" w:eastAsia="Times New Roman" w:hAnsi="Arial" w:cs="Arial"/>
          <w:i/>
          <w:sz w:val="24"/>
          <w:szCs w:val="24"/>
          <w:lang w:eastAsia="it-IT"/>
        </w:rPr>
        <w:t>qualora il mandante rivesta il ruolo di produttore nella configurazione</w:t>
      </w:r>
      <w:r w:rsidRPr="000B6B61">
        <w:rPr>
          <w:rFonts w:ascii="Arial" w:eastAsia="Times New Roman" w:hAnsi="Arial" w:cs="Arial"/>
          <w:sz w:val="24"/>
          <w:szCs w:val="24"/>
          <w:lang w:eastAsia="it-IT"/>
        </w:rPr>
        <w:t>. </w:t>
      </w:r>
    </w:p>
    <w:p w14:paraId="15029F81" w14:textId="77777777" w:rsidR="0008024A" w:rsidRPr="000B6B61"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xml:space="preserve">2. Le attività e gli atti giuridici di cui al presente articolo sono </w:t>
      </w:r>
      <w:proofErr w:type="gramStart"/>
      <w:r w:rsidRPr="000B6B61">
        <w:rPr>
          <w:rFonts w:ascii="Arial" w:eastAsia="Times New Roman" w:hAnsi="Arial" w:cs="Arial"/>
          <w:sz w:val="24"/>
          <w:szCs w:val="24"/>
          <w:lang w:eastAsia="it-IT"/>
        </w:rPr>
        <w:t>posti in essere</w:t>
      </w:r>
      <w:proofErr w:type="gramEnd"/>
      <w:r w:rsidRPr="000B6B61">
        <w:rPr>
          <w:rFonts w:ascii="Arial" w:eastAsia="Times New Roman" w:hAnsi="Arial" w:cs="Arial"/>
          <w:sz w:val="24"/>
          <w:szCs w:val="24"/>
          <w:lang w:eastAsia="it-IT"/>
        </w:rPr>
        <w:t xml:space="preserve"> dal mandatario con la diligenza richiesta dall’art. 1710 c.c.  </w:t>
      </w:r>
    </w:p>
    <w:p w14:paraId="4960F79E" w14:textId="1C5A20A6" w:rsidR="0008024A"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xml:space="preserve">3. Il mandatario, </w:t>
      </w:r>
      <w:r w:rsidRPr="000B6B61">
        <w:rPr>
          <w:rFonts w:ascii="Arial" w:eastAsia="Times New Roman" w:hAnsi="Arial" w:cs="Arial"/>
          <w:i/>
          <w:sz w:val="24"/>
          <w:szCs w:val="24"/>
          <w:lang w:eastAsia="it-IT"/>
        </w:rPr>
        <w:t>qualora il mandante rivesta il ruolo di produttore</w:t>
      </w:r>
      <w:r w:rsidRPr="000B6B61">
        <w:rPr>
          <w:rFonts w:ascii="Arial" w:eastAsia="Times New Roman" w:hAnsi="Arial" w:cs="Arial"/>
          <w:sz w:val="24"/>
          <w:szCs w:val="24"/>
          <w:lang w:eastAsia="it-IT"/>
        </w:rPr>
        <w:t xml:space="preserve"> nella configurazione, [si obbliga inoltre/ non ha mandato] ad immettere in rete l’energia prodotta da impianti di produzione del mandante </w:t>
      </w:r>
      <w:r w:rsidR="000A1177" w:rsidRPr="000B6B61">
        <w:rPr>
          <w:rFonts w:ascii="Arial" w:eastAsia="Times New Roman" w:hAnsi="Arial" w:cs="Arial"/>
          <w:sz w:val="24"/>
          <w:szCs w:val="24"/>
          <w:lang w:eastAsia="it-IT"/>
        </w:rPr>
        <w:t xml:space="preserve">facenti parte </w:t>
      </w:r>
      <w:r w:rsidRPr="000B6B61">
        <w:rPr>
          <w:rFonts w:ascii="Arial" w:eastAsia="Times New Roman" w:hAnsi="Arial" w:cs="Arial"/>
          <w:sz w:val="24"/>
          <w:szCs w:val="24"/>
          <w:lang w:eastAsia="it-IT"/>
        </w:rPr>
        <w:t>della configurazione e conseguentemente a richiedere la risoluzione di eventuali convenzioni di ritiro dedicato in essere con il GSE ad essi afferenti e in capo al mandante.  </w:t>
      </w:r>
    </w:p>
    <w:p w14:paraId="70B9D4AB" w14:textId="77777777" w:rsidR="000B6B61" w:rsidRPr="000B6B61" w:rsidRDefault="000B6B61" w:rsidP="0008024A">
      <w:pPr>
        <w:spacing w:after="0" w:line="240" w:lineRule="auto"/>
        <w:jc w:val="both"/>
        <w:textAlignment w:val="baseline"/>
        <w:rPr>
          <w:rFonts w:ascii="Arial" w:eastAsia="Times New Roman" w:hAnsi="Arial" w:cs="Arial"/>
          <w:sz w:val="24"/>
          <w:szCs w:val="24"/>
          <w:lang w:eastAsia="it-IT"/>
        </w:rPr>
      </w:pPr>
    </w:p>
    <w:p w14:paraId="280849E2"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Articolo 2 </w:t>
      </w:r>
    </w:p>
    <w:p w14:paraId="610722A4"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i/>
          <w:iCs/>
          <w:sz w:val="24"/>
          <w:szCs w:val="24"/>
          <w:lang w:eastAsia="it-IT"/>
        </w:rPr>
        <w:t>Responsabilità del mandatario nei confronti del GSE </w:t>
      </w:r>
      <w:r w:rsidRPr="000B6B61">
        <w:rPr>
          <w:rFonts w:ascii="Arial" w:eastAsia="Times New Roman" w:hAnsi="Arial" w:cs="Arial"/>
          <w:sz w:val="24"/>
          <w:szCs w:val="24"/>
          <w:lang w:eastAsia="it-IT"/>
        </w:rPr>
        <w:t> </w:t>
      </w:r>
    </w:p>
    <w:p w14:paraId="69C8C89D"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i/>
          <w:iCs/>
          <w:sz w:val="24"/>
          <w:szCs w:val="24"/>
          <w:lang w:eastAsia="it-IT"/>
        </w:rPr>
        <w:t>e degli altri soggetti istituzionali</w:t>
      </w:r>
      <w:r w:rsidRPr="000B6B61">
        <w:rPr>
          <w:rFonts w:ascii="Arial" w:eastAsia="Times New Roman" w:hAnsi="Arial" w:cs="Arial"/>
          <w:sz w:val="24"/>
          <w:szCs w:val="24"/>
          <w:lang w:eastAsia="it-IT"/>
        </w:rPr>
        <w:t> </w:t>
      </w:r>
    </w:p>
    <w:p w14:paraId="56C52379"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p w14:paraId="63EEBD22" w14:textId="77777777" w:rsidR="0008024A" w:rsidRPr="000B6B61"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1. Nei confronti del GSE, dell’ARERA e del MASE, il mandatario è responsabile dei ritardi, delle omissioni, delle violazioni, delle elusioni, delle irregolarità e di ogni anomalia, comunque qualificabile, che dovesse essere accertata sia con riferimento alle condizioni previste per l’adesione dei clienti finali/produttori alla configurazione, sia con riferimento ai requisiti previsti per gli impianti di produzione dell’energia elettrica condivisa.  </w:t>
      </w:r>
    </w:p>
    <w:p w14:paraId="58DABBEF" w14:textId="77777777" w:rsidR="0008024A" w:rsidRPr="000B6B61"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2. Nel caso in cui il GSE dovesse accertare la sussistenza di una delle fattispecie di cui al comma 1, eventuali recuperi e/o decurtazioni troveranno applicazione nei confronti del mandatario. </w:t>
      </w:r>
    </w:p>
    <w:p w14:paraId="5A689FF5" w14:textId="77777777" w:rsidR="0008024A" w:rsidRPr="000B6B61"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3. Resta fermo l’eventuale diritto del mandatario di rivalersi nei confronti dei membri della configurazione.  </w:t>
      </w:r>
    </w:p>
    <w:p w14:paraId="7ACD5590"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p w14:paraId="3258742B"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Articolo 3 </w:t>
      </w:r>
    </w:p>
    <w:p w14:paraId="066D5D08"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i/>
          <w:iCs/>
          <w:sz w:val="24"/>
          <w:szCs w:val="24"/>
          <w:lang w:eastAsia="it-IT"/>
        </w:rPr>
        <w:t>Mancato rinnovo e revoca del mandato</w:t>
      </w:r>
      <w:r w:rsidRPr="000B6B61">
        <w:rPr>
          <w:rFonts w:ascii="Arial" w:eastAsia="Times New Roman" w:hAnsi="Arial" w:cs="Arial"/>
          <w:sz w:val="24"/>
          <w:szCs w:val="24"/>
          <w:lang w:eastAsia="it-IT"/>
        </w:rPr>
        <w:t> </w:t>
      </w:r>
    </w:p>
    <w:p w14:paraId="2C96B35B"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p w14:paraId="2C6B6D6C" w14:textId="77777777" w:rsidR="0008024A" w:rsidRPr="000B6B61"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1.Il mandato ha una durata annuale con tacito rinnovo ed è revocabile in qualsiasi momento. In caso di revoca, il mandatario è tenuto ad informare tempestivamente il GSE, indicando anche il nominativo e i riferimenti del nuovo mandatario. </w:t>
      </w:r>
    </w:p>
    <w:p w14:paraId="30518707" w14:textId="77777777" w:rsidR="0008024A" w:rsidRPr="000B6B61" w:rsidRDefault="0008024A" w:rsidP="000B6B61">
      <w:pPr>
        <w:spacing w:after="24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2. In caso di morte o di sopravvenuta incapacità del mandatario, l’informazione di cui al comma 1 deve essere comunicata tempestivamente al GSE dal mandante, anche con comunicazione congiunta da parte di tutti i clienti finali/produttori facenti parte della configurazione, ovvero dal nuovo mandatario. </w:t>
      </w:r>
    </w:p>
    <w:p w14:paraId="42B5D343"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p w14:paraId="54768243"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Articolo 4 </w:t>
      </w:r>
    </w:p>
    <w:p w14:paraId="617024C5"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i/>
          <w:iCs/>
          <w:sz w:val="24"/>
          <w:szCs w:val="24"/>
          <w:lang w:eastAsia="it-IT"/>
        </w:rPr>
        <w:t>Clausola di rinvio </w:t>
      </w:r>
      <w:r w:rsidRPr="000B6B61">
        <w:rPr>
          <w:rFonts w:ascii="Arial" w:eastAsia="Times New Roman" w:hAnsi="Arial" w:cs="Arial"/>
          <w:sz w:val="24"/>
          <w:szCs w:val="24"/>
          <w:lang w:eastAsia="it-IT"/>
        </w:rPr>
        <w:t> </w:t>
      </w:r>
    </w:p>
    <w:p w14:paraId="263F9101"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p w14:paraId="6FAA9B5E" w14:textId="77777777" w:rsidR="0008024A"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xml:space="preserve">1. Per quanto non espressamente previsto e disciplinato nel presente atto, trovano applicazione, oltreché le disposizioni del </w:t>
      </w:r>
      <w:proofErr w:type="gramStart"/>
      <w:r w:rsidRPr="000B6B61">
        <w:rPr>
          <w:rFonts w:ascii="Arial" w:eastAsia="Times New Roman" w:hAnsi="Arial" w:cs="Arial"/>
          <w:sz w:val="24"/>
          <w:szCs w:val="24"/>
          <w:lang w:eastAsia="it-IT"/>
        </w:rPr>
        <w:t>codice civile</w:t>
      </w:r>
      <w:proofErr w:type="gramEnd"/>
      <w:r w:rsidRPr="000B6B61">
        <w:rPr>
          <w:rFonts w:ascii="Arial" w:eastAsia="Times New Roman" w:hAnsi="Arial" w:cs="Arial"/>
          <w:sz w:val="24"/>
          <w:szCs w:val="24"/>
          <w:lang w:eastAsia="it-IT"/>
        </w:rPr>
        <w:t>, le previsioni normative e regolatorie specifiche della disciplina.    </w:t>
      </w:r>
    </w:p>
    <w:p w14:paraId="4CDA1346" w14:textId="77777777" w:rsidR="000B6B61" w:rsidRDefault="000B6B61" w:rsidP="0008024A">
      <w:pPr>
        <w:spacing w:after="0" w:line="240" w:lineRule="auto"/>
        <w:jc w:val="both"/>
        <w:textAlignment w:val="baseline"/>
        <w:rPr>
          <w:rFonts w:ascii="Arial" w:eastAsia="Times New Roman" w:hAnsi="Arial" w:cs="Arial"/>
          <w:sz w:val="24"/>
          <w:szCs w:val="24"/>
          <w:lang w:eastAsia="it-IT"/>
        </w:rPr>
      </w:pPr>
    </w:p>
    <w:p w14:paraId="6F651B98" w14:textId="77777777" w:rsidR="000B6B61" w:rsidRDefault="000B6B61" w:rsidP="0008024A">
      <w:pPr>
        <w:spacing w:after="0" w:line="240" w:lineRule="auto"/>
        <w:jc w:val="both"/>
        <w:textAlignment w:val="baseline"/>
        <w:rPr>
          <w:rFonts w:ascii="Arial" w:eastAsia="Times New Roman" w:hAnsi="Arial" w:cs="Arial"/>
          <w:sz w:val="24"/>
          <w:szCs w:val="24"/>
          <w:lang w:eastAsia="it-IT"/>
        </w:rPr>
      </w:pPr>
    </w:p>
    <w:p w14:paraId="077BB909" w14:textId="77777777" w:rsidR="000B6B61" w:rsidRDefault="000B6B61" w:rsidP="0008024A">
      <w:pPr>
        <w:spacing w:after="0" w:line="240" w:lineRule="auto"/>
        <w:jc w:val="both"/>
        <w:textAlignment w:val="baseline"/>
        <w:rPr>
          <w:rFonts w:ascii="Arial" w:eastAsia="Times New Roman" w:hAnsi="Arial" w:cs="Arial"/>
          <w:sz w:val="24"/>
          <w:szCs w:val="24"/>
          <w:lang w:eastAsia="it-IT"/>
        </w:rPr>
      </w:pPr>
    </w:p>
    <w:p w14:paraId="45155EED" w14:textId="77777777" w:rsidR="000B6B61" w:rsidRDefault="000B6B61" w:rsidP="0008024A">
      <w:pPr>
        <w:spacing w:after="0" w:line="240" w:lineRule="auto"/>
        <w:jc w:val="both"/>
        <w:textAlignment w:val="baseline"/>
        <w:rPr>
          <w:rFonts w:ascii="Arial" w:eastAsia="Times New Roman" w:hAnsi="Arial" w:cs="Arial"/>
          <w:sz w:val="24"/>
          <w:szCs w:val="24"/>
          <w:lang w:eastAsia="it-IT"/>
        </w:rPr>
      </w:pPr>
    </w:p>
    <w:p w14:paraId="5227640E" w14:textId="77777777" w:rsidR="000B6B61" w:rsidRDefault="000B6B61" w:rsidP="0008024A">
      <w:pPr>
        <w:spacing w:after="0" w:line="240" w:lineRule="auto"/>
        <w:jc w:val="both"/>
        <w:textAlignment w:val="baseline"/>
        <w:rPr>
          <w:rFonts w:ascii="Arial" w:eastAsia="Times New Roman" w:hAnsi="Arial" w:cs="Arial"/>
          <w:sz w:val="24"/>
          <w:szCs w:val="24"/>
          <w:lang w:eastAsia="it-IT"/>
        </w:rPr>
      </w:pPr>
    </w:p>
    <w:p w14:paraId="58ADAAE2" w14:textId="77777777" w:rsidR="000B6B61" w:rsidRDefault="000B6B61" w:rsidP="0008024A">
      <w:pPr>
        <w:spacing w:after="0" w:line="240" w:lineRule="auto"/>
        <w:jc w:val="both"/>
        <w:textAlignment w:val="baseline"/>
        <w:rPr>
          <w:rFonts w:ascii="Arial" w:eastAsia="Times New Roman" w:hAnsi="Arial" w:cs="Arial"/>
          <w:sz w:val="24"/>
          <w:szCs w:val="24"/>
          <w:lang w:eastAsia="it-IT"/>
        </w:rPr>
      </w:pPr>
    </w:p>
    <w:p w14:paraId="10645753" w14:textId="77777777" w:rsidR="000B6B61" w:rsidRPr="000B6B61" w:rsidRDefault="000B6B61" w:rsidP="0008024A">
      <w:pPr>
        <w:spacing w:after="0" w:line="240" w:lineRule="auto"/>
        <w:jc w:val="both"/>
        <w:textAlignment w:val="baseline"/>
        <w:rPr>
          <w:rFonts w:ascii="Arial" w:eastAsia="Times New Roman" w:hAnsi="Arial" w:cs="Arial"/>
          <w:sz w:val="24"/>
          <w:szCs w:val="24"/>
          <w:lang w:eastAsia="it-IT"/>
        </w:rPr>
      </w:pPr>
    </w:p>
    <w:p w14:paraId="3D0B7CBA" w14:textId="054F9A40" w:rsidR="0008024A" w:rsidRPr="000B6B61"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lastRenderedPageBreak/>
        <w:t> </w:t>
      </w:r>
      <w:r w:rsidRPr="000B6B61">
        <w:rPr>
          <w:rFonts w:ascii="Arial" w:eastAsia="Times New Roman" w:hAnsi="Arial" w:cs="Arial"/>
          <w:b/>
          <w:bCs/>
          <w:sz w:val="24"/>
          <w:szCs w:val="24"/>
          <w:lang w:eastAsia="it-IT"/>
        </w:rPr>
        <w:t>Allegati</w:t>
      </w:r>
      <w:r w:rsidRPr="000B6B61">
        <w:rPr>
          <w:rFonts w:ascii="Arial" w:eastAsia="Times New Roman" w:hAnsi="Arial" w:cs="Arial"/>
          <w:sz w:val="24"/>
          <w:szCs w:val="24"/>
          <w:lang w:eastAsia="it-IT"/>
        </w:rPr>
        <w:t xml:space="preserve"> - Documenti di identità dei sottoscrittori </w:t>
      </w:r>
    </w:p>
    <w:p w14:paraId="7CBCAD6E" w14:textId="77777777" w:rsidR="0008024A" w:rsidRPr="000B6B61" w:rsidRDefault="0008024A" w:rsidP="0008024A">
      <w:pPr>
        <w:spacing w:after="0" w:line="240" w:lineRule="auto"/>
        <w:jc w:val="both"/>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p w14:paraId="6D564833" w14:textId="77777777" w:rsidR="0008024A" w:rsidRPr="000B6B61" w:rsidRDefault="0008024A" w:rsidP="0008024A">
      <w:pPr>
        <w:spacing w:after="0" w:line="240" w:lineRule="auto"/>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In fede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05"/>
        <w:gridCol w:w="667"/>
        <w:gridCol w:w="5166"/>
      </w:tblGrid>
      <w:tr w:rsidR="0008024A" w:rsidRPr="000B6B61" w14:paraId="2CD26D04" w14:textId="77777777" w:rsidTr="0008024A">
        <w:trPr>
          <w:trHeight w:val="285"/>
        </w:trPr>
        <w:tc>
          <w:tcPr>
            <w:tcW w:w="3810" w:type="dxa"/>
            <w:tcBorders>
              <w:top w:val="nil"/>
              <w:left w:val="nil"/>
              <w:bottom w:val="nil"/>
              <w:right w:val="nil"/>
            </w:tcBorders>
            <w:shd w:val="clear" w:color="auto" w:fill="auto"/>
            <w:hideMark/>
          </w:tcPr>
          <w:p w14:paraId="221CB474" w14:textId="7EAE476A" w:rsidR="0008024A" w:rsidRPr="000B6B61" w:rsidRDefault="000B6B61" w:rsidP="0008024A">
            <w:pPr>
              <w:spacing w:beforeAutospacing="1" w:after="0" w:line="240" w:lineRule="auto"/>
              <w:ind w:hanging="90"/>
              <w:textAlignment w:val="baseline"/>
              <w:rPr>
                <w:rFonts w:ascii="Arial" w:eastAsia="Times New Roman" w:hAnsi="Arial" w:cs="Arial"/>
                <w:sz w:val="24"/>
                <w:szCs w:val="24"/>
                <w:lang w:eastAsia="it-IT"/>
              </w:rPr>
            </w:pPr>
            <w:r>
              <w:rPr>
                <w:rFonts w:ascii="Arial" w:eastAsia="Times New Roman" w:hAnsi="Arial" w:cs="Arial"/>
                <w:sz w:val="24"/>
                <w:szCs w:val="24"/>
                <w:lang w:eastAsia="it-IT"/>
              </w:rPr>
              <w:t xml:space="preserve">  L</w:t>
            </w:r>
            <w:r w:rsidR="0008024A" w:rsidRPr="000B6B61">
              <w:rPr>
                <w:rFonts w:ascii="Arial" w:eastAsia="Times New Roman" w:hAnsi="Arial" w:cs="Arial"/>
                <w:sz w:val="24"/>
                <w:szCs w:val="24"/>
                <w:lang w:eastAsia="it-IT"/>
              </w:rPr>
              <w:t>uogo e data </w:t>
            </w:r>
          </w:p>
          <w:p w14:paraId="42439D95" w14:textId="77777777" w:rsidR="0008024A" w:rsidRPr="000B6B61" w:rsidRDefault="0008024A" w:rsidP="0008024A">
            <w:pPr>
              <w:spacing w:beforeAutospacing="1" w:after="0" w:line="240" w:lineRule="auto"/>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p w14:paraId="370135FF" w14:textId="77777777" w:rsidR="0008024A" w:rsidRPr="000B6B61" w:rsidRDefault="0008024A" w:rsidP="0008024A">
            <w:pPr>
              <w:spacing w:beforeAutospacing="1" w:after="0" w:line="240" w:lineRule="auto"/>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tc>
        <w:tc>
          <w:tcPr>
            <w:tcW w:w="5955" w:type="dxa"/>
            <w:gridSpan w:val="2"/>
            <w:tcBorders>
              <w:top w:val="nil"/>
              <w:left w:val="nil"/>
              <w:bottom w:val="nil"/>
              <w:right w:val="nil"/>
            </w:tcBorders>
            <w:shd w:val="clear" w:color="auto" w:fill="auto"/>
            <w:hideMark/>
          </w:tcPr>
          <w:p w14:paraId="44813B72" w14:textId="77777777" w:rsidR="0008024A" w:rsidRPr="000B6B61" w:rsidRDefault="0008024A" w:rsidP="0008024A">
            <w:pPr>
              <w:spacing w:beforeAutospacing="1" w:after="0" w:line="240" w:lineRule="auto"/>
              <w:ind w:right="-1605" w:firstLine="615"/>
              <w:jc w:val="center"/>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tc>
      </w:tr>
      <w:tr w:rsidR="0008024A" w:rsidRPr="000B6B61" w14:paraId="6F3B2383" w14:textId="77777777" w:rsidTr="0008024A">
        <w:trPr>
          <w:trHeight w:val="345"/>
        </w:trPr>
        <w:tc>
          <w:tcPr>
            <w:tcW w:w="4500" w:type="dxa"/>
            <w:gridSpan w:val="2"/>
            <w:tcBorders>
              <w:top w:val="nil"/>
              <w:left w:val="nil"/>
              <w:bottom w:val="nil"/>
              <w:right w:val="nil"/>
            </w:tcBorders>
            <w:shd w:val="clear" w:color="auto" w:fill="auto"/>
            <w:hideMark/>
          </w:tcPr>
          <w:p w14:paraId="1FACFBCF" w14:textId="77777777" w:rsidR="0008024A" w:rsidRPr="000B6B61" w:rsidRDefault="0008024A" w:rsidP="0008024A">
            <w:pPr>
              <w:spacing w:after="0" w:line="240" w:lineRule="auto"/>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[inserire Nome e Cognome del mandante] </w:t>
            </w:r>
          </w:p>
          <w:p w14:paraId="4A45075F" w14:textId="77777777" w:rsidR="0008024A" w:rsidRPr="000B6B61" w:rsidRDefault="0008024A" w:rsidP="0008024A">
            <w:pPr>
              <w:spacing w:after="0" w:line="240" w:lineRule="auto"/>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p w14:paraId="553892D0" w14:textId="77777777" w:rsidR="0008024A" w:rsidRPr="000B6B61" w:rsidRDefault="0008024A" w:rsidP="0008024A">
            <w:pPr>
              <w:spacing w:after="0" w:line="240" w:lineRule="auto"/>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tc>
        <w:tc>
          <w:tcPr>
            <w:tcW w:w="5265" w:type="dxa"/>
            <w:tcBorders>
              <w:top w:val="nil"/>
              <w:left w:val="nil"/>
              <w:bottom w:val="nil"/>
              <w:right w:val="nil"/>
            </w:tcBorders>
            <w:shd w:val="clear" w:color="auto" w:fill="auto"/>
            <w:hideMark/>
          </w:tcPr>
          <w:p w14:paraId="76652474"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i/>
                <w:iCs/>
                <w:sz w:val="24"/>
                <w:szCs w:val="24"/>
                <w:lang w:eastAsia="it-IT"/>
              </w:rPr>
              <w:t>Firma del mandante</w:t>
            </w:r>
            <w:r w:rsidRPr="000B6B61">
              <w:rPr>
                <w:rFonts w:ascii="Arial" w:eastAsia="Times New Roman" w:hAnsi="Arial" w:cs="Arial"/>
                <w:sz w:val="24"/>
                <w:szCs w:val="24"/>
                <w:lang w:eastAsia="it-IT"/>
              </w:rPr>
              <w:t> </w:t>
            </w:r>
          </w:p>
          <w:p w14:paraId="21346FC0"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p w14:paraId="73AFEB18"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p w14:paraId="3EDAE976"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tc>
      </w:tr>
      <w:tr w:rsidR="0008024A" w:rsidRPr="000B6B61" w14:paraId="44DE7086" w14:textId="77777777" w:rsidTr="0008024A">
        <w:trPr>
          <w:trHeight w:val="345"/>
        </w:trPr>
        <w:tc>
          <w:tcPr>
            <w:tcW w:w="4500" w:type="dxa"/>
            <w:gridSpan w:val="2"/>
            <w:tcBorders>
              <w:top w:val="nil"/>
              <w:left w:val="nil"/>
              <w:bottom w:val="nil"/>
              <w:right w:val="nil"/>
            </w:tcBorders>
            <w:shd w:val="clear" w:color="auto" w:fill="auto"/>
            <w:hideMark/>
          </w:tcPr>
          <w:p w14:paraId="4ACE5C04" w14:textId="77777777" w:rsidR="0008024A" w:rsidRPr="000B6B61" w:rsidRDefault="0008024A" w:rsidP="0008024A">
            <w:pPr>
              <w:spacing w:after="0" w:line="240" w:lineRule="auto"/>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[inserire Nome e Cognome del mandatario Soggetto Referente] </w:t>
            </w:r>
          </w:p>
          <w:p w14:paraId="69ACD001" w14:textId="77777777" w:rsidR="0008024A" w:rsidRPr="000B6B61" w:rsidRDefault="0008024A" w:rsidP="0008024A">
            <w:pPr>
              <w:spacing w:after="0" w:line="240" w:lineRule="auto"/>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p w14:paraId="25B4AC4D" w14:textId="77777777" w:rsidR="0008024A" w:rsidRPr="000B6B61" w:rsidRDefault="0008024A" w:rsidP="0008024A">
            <w:pPr>
              <w:spacing w:after="0" w:line="240" w:lineRule="auto"/>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tc>
        <w:tc>
          <w:tcPr>
            <w:tcW w:w="5265" w:type="dxa"/>
            <w:tcBorders>
              <w:top w:val="nil"/>
              <w:left w:val="nil"/>
              <w:bottom w:val="nil"/>
              <w:right w:val="nil"/>
            </w:tcBorders>
            <w:shd w:val="clear" w:color="auto" w:fill="auto"/>
            <w:hideMark/>
          </w:tcPr>
          <w:p w14:paraId="1F42DC11"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i/>
                <w:iCs/>
                <w:sz w:val="24"/>
                <w:szCs w:val="24"/>
                <w:lang w:eastAsia="it-IT"/>
              </w:rPr>
              <w:t>Firma del mandatario Soggetto Referente</w:t>
            </w:r>
            <w:r w:rsidRPr="000B6B61">
              <w:rPr>
                <w:rFonts w:ascii="Arial" w:eastAsia="Times New Roman" w:hAnsi="Arial" w:cs="Arial"/>
                <w:sz w:val="24"/>
                <w:szCs w:val="24"/>
                <w:lang w:eastAsia="it-IT"/>
              </w:rPr>
              <w:t> </w:t>
            </w:r>
          </w:p>
          <w:p w14:paraId="630146B3"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p w14:paraId="430228A7" w14:textId="77777777" w:rsidR="0008024A" w:rsidRPr="000B6B61" w:rsidRDefault="0008024A" w:rsidP="0008024A">
            <w:pPr>
              <w:spacing w:after="0" w:line="240" w:lineRule="auto"/>
              <w:jc w:val="center"/>
              <w:textAlignment w:val="baseline"/>
              <w:rPr>
                <w:rFonts w:ascii="Arial" w:eastAsia="Times New Roman" w:hAnsi="Arial" w:cs="Arial"/>
                <w:sz w:val="24"/>
                <w:szCs w:val="24"/>
                <w:lang w:eastAsia="it-IT"/>
              </w:rPr>
            </w:pPr>
            <w:r w:rsidRPr="000B6B61">
              <w:rPr>
                <w:rFonts w:ascii="Arial" w:eastAsia="Times New Roman" w:hAnsi="Arial" w:cs="Arial"/>
                <w:sz w:val="24"/>
                <w:szCs w:val="24"/>
                <w:lang w:eastAsia="it-IT"/>
              </w:rPr>
              <w:t>………….……..…….. </w:t>
            </w:r>
          </w:p>
        </w:tc>
      </w:tr>
    </w:tbl>
    <w:p w14:paraId="248FA710" w14:textId="77777777" w:rsidR="0008024A" w:rsidRPr="000B6B61" w:rsidRDefault="0008024A" w:rsidP="0008024A">
      <w:pPr>
        <w:spacing w:after="0" w:line="240" w:lineRule="auto"/>
        <w:textAlignment w:val="baseline"/>
        <w:rPr>
          <w:rFonts w:ascii="Arial" w:eastAsia="Times New Roman" w:hAnsi="Arial" w:cs="Arial"/>
          <w:sz w:val="24"/>
          <w:szCs w:val="24"/>
          <w:lang w:eastAsia="it-IT"/>
        </w:rPr>
      </w:pPr>
      <w:r w:rsidRPr="000B6B61">
        <w:rPr>
          <w:rFonts w:ascii="Arial" w:eastAsia="Times New Roman" w:hAnsi="Arial" w:cs="Arial"/>
          <w:lang w:eastAsia="it-IT"/>
        </w:rPr>
        <w:t> </w:t>
      </w:r>
    </w:p>
    <w:p w14:paraId="3608D73F" w14:textId="77777777" w:rsidR="002A0C7B" w:rsidRPr="000B6B61" w:rsidRDefault="0008024A" w:rsidP="0008024A">
      <w:pPr>
        <w:rPr>
          <w:rFonts w:ascii="Arial" w:hAnsi="Arial" w:cs="Arial"/>
        </w:rPr>
      </w:pPr>
      <w:r w:rsidRPr="000B6B61">
        <w:rPr>
          <w:rFonts w:ascii="Arial" w:eastAsia="Times New Roman" w:hAnsi="Arial" w:cs="Arial"/>
          <w:color w:val="000000"/>
          <w:shd w:val="clear" w:color="auto" w:fill="FFFFFF"/>
          <w:lang w:eastAsia="it-IT"/>
        </w:rPr>
        <w:br/>
      </w:r>
    </w:p>
    <w:sectPr w:rsidR="002A0C7B" w:rsidRPr="000B6B6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98388" w14:textId="77777777" w:rsidR="000805DE" w:rsidRDefault="000805DE" w:rsidP="000A1177">
      <w:pPr>
        <w:spacing w:after="0" w:line="240" w:lineRule="auto"/>
      </w:pPr>
      <w:r>
        <w:separator/>
      </w:r>
    </w:p>
  </w:endnote>
  <w:endnote w:type="continuationSeparator" w:id="0">
    <w:p w14:paraId="1D0FE9CA" w14:textId="77777777" w:rsidR="000805DE" w:rsidRDefault="000805DE" w:rsidP="000A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0BDC4" w14:textId="77777777" w:rsidR="000805DE" w:rsidRDefault="000805DE" w:rsidP="000A1177">
      <w:pPr>
        <w:spacing w:after="0" w:line="240" w:lineRule="auto"/>
      </w:pPr>
      <w:r>
        <w:separator/>
      </w:r>
    </w:p>
  </w:footnote>
  <w:footnote w:type="continuationSeparator" w:id="0">
    <w:p w14:paraId="305F399D" w14:textId="77777777" w:rsidR="000805DE" w:rsidRDefault="000805DE" w:rsidP="000A1177">
      <w:pPr>
        <w:spacing w:after="0" w:line="240" w:lineRule="auto"/>
      </w:pPr>
      <w:r>
        <w:continuationSeparator/>
      </w:r>
    </w:p>
  </w:footnote>
  <w:footnote w:id="1">
    <w:p w14:paraId="76216E38" w14:textId="28DC783F" w:rsidR="000A1177" w:rsidRDefault="000A1177">
      <w:pPr>
        <w:pStyle w:val="Testonotaapidipagina"/>
      </w:pPr>
      <w:r>
        <w:rPr>
          <w:rStyle w:val="Rimandonotaapidipagina"/>
        </w:rPr>
        <w:footnoteRef/>
      </w:r>
      <w:r>
        <w:t xml:space="preserve"> </w:t>
      </w:r>
      <w:r w:rsidR="00AE0E56" w:rsidRPr="000B6B61">
        <w:rPr>
          <w:rFonts w:ascii="Arial" w:hAnsi="Arial" w:cs="Arial"/>
        </w:rPr>
        <w:t xml:space="preserve">Nel solo caso di configurazioni di CER, Gruppo di </w:t>
      </w:r>
      <w:proofErr w:type="spellStart"/>
      <w:r w:rsidR="00AE0E56" w:rsidRPr="000B6B61">
        <w:rPr>
          <w:rFonts w:ascii="Arial" w:hAnsi="Arial" w:cs="Arial"/>
        </w:rPr>
        <w:t>autoconsumatori</w:t>
      </w:r>
      <w:proofErr w:type="spellEnd"/>
      <w:r w:rsidR="00AE0E56" w:rsidRPr="000B6B61">
        <w:rPr>
          <w:rFonts w:ascii="Arial" w:hAnsi="Arial" w:cs="Arial"/>
        </w:rPr>
        <w:t xml:space="preserve"> e </w:t>
      </w:r>
      <w:proofErr w:type="spellStart"/>
      <w:r w:rsidR="00AE0E56" w:rsidRPr="000B6B61">
        <w:rPr>
          <w:rFonts w:ascii="Arial" w:hAnsi="Arial" w:cs="Arial"/>
        </w:rPr>
        <w:t>Autoconsumatore</w:t>
      </w:r>
      <w:proofErr w:type="spellEnd"/>
      <w:r w:rsidR="00AE0E56" w:rsidRPr="000B6B61">
        <w:rPr>
          <w:rFonts w:ascii="Arial" w:hAnsi="Arial" w:cs="Arial"/>
        </w:rPr>
        <w:t xml:space="preserve"> a distanza</w:t>
      </w:r>
    </w:p>
  </w:footnote>
  <w:footnote w:id="2">
    <w:p w14:paraId="7FF435FF" w14:textId="2756B941" w:rsidR="00773891" w:rsidRDefault="00773891">
      <w:pPr>
        <w:pStyle w:val="Testonotaapidipagina"/>
      </w:pPr>
      <w:r>
        <w:rPr>
          <w:rStyle w:val="Rimandonotaapidipagina"/>
        </w:rPr>
        <w:footnoteRef/>
      </w:r>
      <w:r w:rsidRPr="00ED7EB2">
        <w:rPr>
          <w:rFonts w:ascii="Times New Roman" w:hAnsi="Times New Roman" w:cs="Times New Roman"/>
        </w:rPr>
        <w:t xml:space="preserve"> </w:t>
      </w:r>
      <w:r w:rsidRPr="000B6B61">
        <w:rPr>
          <w:rFonts w:ascii="Arial" w:hAnsi="Arial" w:cs="Arial"/>
        </w:rPr>
        <w:t xml:space="preserve">Nel solo caso di </w:t>
      </w:r>
      <w:r w:rsidR="00AE0E56" w:rsidRPr="000B6B61">
        <w:rPr>
          <w:rFonts w:ascii="Arial" w:hAnsi="Arial" w:cs="Arial"/>
        </w:rPr>
        <w:t xml:space="preserve">configurazioni di </w:t>
      </w:r>
      <w:r w:rsidRPr="000B6B61">
        <w:rPr>
          <w:rFonts w:ascii="Arial" w:hAnsi="Arial" w:cs="Arial"/>
        </w:rPr>
        <w:t xml:space="preserve">CER, Gruppo di </w:t>
      </w:r>
      <w:proofErr w:type="spellStart"/>
      <w:r w:rsidRPr="000B6B61">
        <w:rPr>
          <w:rFonts w:ascii="Arial" w:hAnsi="Arial" w:cs="Arial"/>
        </w:rPr>
        <w:t>autoconsumatori</w:t>
      </w:r>
      <w:proofErr w:type="spellEnd"/>
      <w:r w:rsidRPr="000B6B61">
        <w:rPr>
          <w:rFonts w:ascii="Arial" w:hAnsi="Arial" w:cs="Arial"/>
        </w:rPr>
        <w:t xml:space="preserve"> e </w:t>
      </w:r>
      <w:proofErr w:type="spellStart"/>
      <w:r w:rsidRPr="000B6B61">
        <w:rPr>
          <w:rFonts w:ascii="Arial" w:hAnsi="Arial" w:cs="Arial"/>
        </w:rPr>
        <w:t>Autoconsumatore</w:t>
      </w:r>
      <w:proofErr w:type="spellEnd"/>
      <w:r w:rsidRPr="000B6B61">
        <w:rPr>
          <w:rFonts w:ascii="Arial" w:hAnsi="Arial" w:cs="Arial"/>
        </w:rPr>
        <w:t xml:space="preserve"> a distanza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DB8"/>
    <w:multiLevelType w:val="multilevel"/>
    <w:tmpl w:val="C56094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93617DD"/>
    <w:multiLevelType w:val="multilevel"/>
    <w:tmpl w:val="50D092C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9F4DDC"/>
    <w:multiLevelType w:val="multilevel"/>
    <w:tmpl w:val="767873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EB0A12"/>
    <w:multiLevelType w:val="multilevel"/>
    <w:tmpl w:val="18A6FC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5032F0"/>
    <w:multiLevelType w:val="multilevel"/>
    <w:tmpl w:val="CED0B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F1A88"/>
    <w:multiLevelType w:val="multilevel"/>
    <w:tmpl w:val="12D8250C"/>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4D536BE"/>
    <w:multiLevelType w:val="multilevel"/>
    <w:tmpl w:val="BBD2EA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8667D62"/>
    <w:multiLevelType w:val="multilevel"/>
    <w:tmpl w:val="BBE016F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A1D5CF4"/>
    <w:multiLevelType w:val="multilevel"/>
    <w:tmpl w:val="76481C9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955692"/>
    <w:multiLevelType w:val="multilevel"/>
    <w:tmpl w:val="CE309DE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8F84DDE"/>
    <w:multiLevelType w:val="multilevel"/>
    <w:tmpl w:val="E03E64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F577EF8"/>
    <w:multiLevelType w:val="multilevel"/>
    <w:tmpl w:val="99D4E56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8421DF4"/>
    <w:multiLevelType w:val="multilevel"/>
    <w:tmpl w:val="C3ECE06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86E3FE6"/>
    <w:multiLevelType w:val="multilevel"/>
    <w:tmpl w:val="2BA4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2413DF"/>
    <w:multiLevelType w:val="multilevel"/>
    <w:tmpl w:val="EDA0C4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6A057D5"/>
    <w:multiLevelType w:val="multilevel"/>
    <w:tmpl w:val="A160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9F4143"/>
    <w:multiLevelType w:val="multilevel"/>
    <w:tmpl w:val="C314897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1E10882"/>
    <w:multiLevelType w:val="hybridMultilevel"/>
    <w:tmpl w:val="3960985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8" w15:restartNumberingAfterBreak="0">
    <w:nsid w:val="75C97FB1"/>
    <w:multiLevelType w:val="multilevel"/>
    <w:tmpl w:val="F7E24FE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108041919">
    <w:abstractNumId w:val="13"/>
  </w:num>
  <w:num w:numId="2" w16cid:durableId="657541083">
    <w:abstractNumId w:val="15"/>
  </w:num>
  <w:num w:numId="3" w16cid:durableId="1459571540">
    <w:abstractNumId w:val="4"/>
  </w:num>
  <w:num w:numId="4" w16cid:durableId="617562267">
    <w:abstractNumId w:val="14"/>
  </w:num>
  <w:num w:numId="5" w16cid:durableId="850408816">
    <w:abstractNumId w:val="0"/>
  </w:num>
  <w:num w:numId="6" w16cid:durableId="1181822599">
    <w:abstractNumId w:val="6"/>
  </w:num>
  <w:num w:numId="7" w16cid:durableId="1676301902">
    <w:abstractNumId w:val="11"/>
  </w:num>
  <w:num w:numId="8" w16cid:durableId="77681423">
    <w:abstractNumId w:val="9"/>
  </w:num>
  <w:num w:numId="9" w16cid:durableId="329529938">
    <w:abstractNumId w:val="1"/>
  </w:num>
  <w:num w:numId="10" w16cid:durableId="1783763823">
    <w:abstractNumId w:val="12"/>
  </w:num>
  <w:num w:numId="11" w16cid:durableId="1643458142">
    <w:abstractNumId w:val="18"/>
  </w:num>
  <w:num w:numId="12" w16cid:durableId="598683404">
    <w:abstractNumId w:val="16"/>
  </w:num>
  <w:num w:numId="13" w16cid:durableId="1629432610">
    <w:abstractNumId w:val="7"/>
  </w:num>
  <w:num w:numId="14" w16cid:durableId="999507980">
    <w:abstractNumId w:val="2"/>
  </w:num>
  <w:num w:numId="15" w16cid:durableId="2090883207">
    <w:abstractNumId w:val="3"/>
  </w:num>
  <w:num w:numId="16" w16cid:durableId="1930193755">
    <w:abstractNumId w:val="10"/>
  </w:num>
  <w:num w:numId="17" w16cid:durableId="821384824">
    <w:abstractNumId w:val="5"/>
  </w:num>
  <w:num w:numId="18" w16cid:durableId="776366823">
    <w:abstractNumId w:val="8"/>
  </w:num>
  <w:num w:numId="19" w16cid:durableId="14328223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24A"/>
    <w:rsid w:val="0008024A"/>
    <w:rsid w:val="000805DE"/>
    <w:rsid w:val="000A1177"/>
    <w:rsid w:val="000B6B61"/>
    <w:rsid w:val="000E0CC5"/>
    <w:rsid w:val="00125D8A"/>
    <w:rsid w:val="001754C9"/>
    <w:rsid w:val="001E37C9"/>
    <w:rsid w:val="002A0C7B"/>
    <w:rsid w:val="00403A5F"/>
    <w:rsid w:val="00481948"/>
    <w:rsid w:val="00537021"/>
    <w:rsid w:val="00672E01"/>
    <w:rsid w:val="00773891"/>
    <w:rsid w:val="00827876"/>
    <w:rsid w:val="0084353D"/>
    <w:rsid w:val="008C61DA"/>
    <w:rsid w:val="00907B27"/>
    <w:rsid w:val="009322B5"/>
    <w:rsid w:val="00AE0E56"/>
    <w:rsid w:val="00B93753"/>
    <w:rsid w:val="00D51420"/>
    <w:rsid w:val="00D84FFD"/>
    <w:rsid w:val="00ED03E2"/>
    <w:rsid w:val="00ED7EB2"/>
    <w:rsid w:val="00EF0670"/>
    <w:rsid w:val="00F95B16"/>
    <w:rsid w:val="00FF49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BB6F"/>
  <w15:chartTrackingRefBased/>
  <w15:docId w15:val="{B7C7D410-0376-495B-9CEA-3F151A75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0802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08024A"/>
  </w:style>
  <w:style w:type="character" w:customStyle="1" w:styleId="eop">
    <w:name w:val="eop"/>
    <w:basedOn w:val="Carpredefinitoparagrafo"/>
    <w:rsid w:val="0008024A"/>
  </w:style>
  <w:style w:type="character" w:customStyle="1" w:styleId="superscript">
    <w:name w:val="superscript"/>
    <w:basedOn w:val="Carpredefinitoparagrafo"/>
    <w:rsid w:val="0008024A"/>
  </w:style>
  <w:style w:type="character" w:styleId="Rimandocommento">
    <w:name w:val="annotation reference"/>
    <w:basedOn w:val="Carpredefinitoparagrafo"/>
    <w:uiPriority w:val="99"/>
    <w:semiHidden/>
    <w:unhideWhenUsed/>
    <w:rsid w:val="00481948"/>
    <w:rPr>
      <w:sz w:val="16"/>
      <w:szCs w:val="16"/>
    </w:rPr>
  </w:style>
  <w:style w:type="paragraph" w:styleId="Testocommento">
    <w:name w:val="annotation text"/>
    <w:basedOn w:val="Normale"/>
    <w:link w:val="TestocommentoCarattere"/>
    <w:uiPriority w:val="99"/>
    <w:unhideWhenUsed/>
    <w:rsid w:val="00481948"/>
    <w:pPr>
      <w:spacing w:line="240" w:lineRule="auto"/>
    </w:pPr>
    <w:rPr>
      <w:sz w:val="20"/>
      <w:szCs w:val="20"/>
    </w:rPr>
  </w:style>
  <w:style w:type="character" w:customStyle="1" w:styleId="TestocommentoCarattere">
    <w:name w:val="Testo commento Carattere"/>
    <w:basedOn w:val="Carpredefinitoparagrafo"/>
    <w:link w:val="Testocommento"/>
    <w:uiPriority w:val="99"/>
    <w:rsid w:val="00481948"/>
    <w:rPr>
      <w:sz w:val="20"/>
      <w:szCs w:val="20"/>
    </w:rPr>
  </w:style>
  <w:style w:type="paragraph" w:styleId="Soggettocommento">
    <w:name w:val="annotation subject"/>
    <w:basedOn w:val="Testocommento"/>
    <w:next w:val="Testocommento"/>
    <w:link w:val="SoggettocommentoCarattere"/>
    <w:uiPriority w:val="99"/>
    <w:semiHidden/>
    <w:unhideWhenUsed/>
    <w:rsid w:val="00481948"/>
    <w:rPr>
      <w:b/>
      <w:bCs/>
    </w:rPr>
  </w:style>
  <w:style w:type="character" w:customStyle="1" w:styleId="SoggettocommentoCarattere">
    <w:name w:val="Soggetto commento Carattere"/>
    <w:basedOn w:val="TestocommentoCarattere"/>
    <w:link w:val="Soggettocommento"/>
    <w:uiPriority w:val="99"/>
    <w:semiHidden/>
    <w:rsid w:val="00481948"/>
    <w:rPr>
      <w:b/>
      <w:bCs/>
      <w:sz w:val="20"/>
      <w:szCs w:val="20"/>
    </w:rPr>
  </w:style>
  <w:style w:type="paragraph" w:styleId="Testofumetto">
    <w:name w:val="Balloon Text"/>
    <w:basedOn w:val="Normale"/>
    <w:link w:val="TestofumettoCarattere"/>
    <w:uiPriority w:val="99"/>
    <w:semiHidden/>
    <w:unhideWhenUsed/>
    <w:rsid w:val="0048194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1948"/>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0A11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A1177"/>
    <w:rPr>
      <w:sz w:val="20"/>
      <w:szCs w:val="20"/>
    </w:rPr>
  </w:style>
  <w:style w:type="character" w:styleId="Rimandonotaapidipagina">
    <w:name w:val="footnote reference"/>
    <w:basedOn w:val="Carpredefinitoparagrafo"/>
    <w:uiPriority w:val="99"/>
    <w:semiHidden/>
    <w:unhideWhenUsed/>
    <w:rsid w:val="000A1177"/>
    <w:rPr>
      <w:vertAlign w:val="superscript"/>
    </w:rPr>
  </w:style>
  <w:style w:type="paragraph" w:styleId="Revisione">
    <w:name w:val="Revision"/>
    <w:hidden/>
    <w:uiPriority w:val="99"/>
    <w:semiHidden/>
    <w:rsid w:val="001754C9"/>
    <w:pPr>
      <w:spacing w:after="0" w:line="240" w:lineRule="auto"/>
    </w:pPr>
  </w:style>
  <w:style w:type="paragraph" w:styleId="Paragrafoelenco">
    <w:name w:val="List Paragraph"/>
    <w:basedOn w:val="Normale"/>
    <w:uiPriority w:val="34"/>
    <w:qFormat/>
    <w:rsid w:val="000B6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173751">
      <w:bodyDiv w:val="1"/>
      <w:marLeft w:val="0"/>
      <w:marRight w:val="0"/>
      <w:marTop w:val="0"/>
      <w:marBottom w:val="0"/>
      <w:divBdr>
        <w:top w:val="none" w:sz="0" w:space="0" w:color="auto"/>
        <w:left w:val="none" w:sz="0" w:space="0" w:color="auto"/>
        <w:bottom w:val="none" w:sz="0" w:space="0" w:color="auto"/>
        <w:right w:val="none" w:sz="0" w:space="0" w:color="auto"/>
      </w:divBdr>
      <w:divsChild>
        <w:div w:id="260259803">
          <w:marLeft w:val="0"/>
          <w:marRight w:val="0"/>
          <w:marTop w:val="0"/>
          <w:marBottom w:val="0"/>
          <w:divBdr>
            <w:top w:val="none" w:sz="0" w:space="0" w:color="auto"/>
            <w:left w:val="none" w:sz="0" w:space="0" w:color="auto"/>
            <w:bottom w:val="none" w:sz="0" w:space="0" w:color="auto"/>
            <w:right w:val="none" w:sz="0" w:space="0" w:color="auto"/>
          </w:divBdr>
        </w:div>
        <w:div w:id="1027871911">
          <w:marLeft w:val="0"/>
          <w:marRight w:val="0"/>
          <w:marTop w:val="0"/>
          <w:marBottom w:val="0"/>
          <w:divBdr>
            <w:top w:val="none" w:sz="0" w:space="0" w:color="auto"/>
            <w:left w:val="none" w:sz="0" w:space="0" w:color="auto"/>
            <w:bottom w:val="none" w:sz="0" w:space="0" w:color="auto"/>
            <w:right w:val="none" w:sz="0" w:space="0" w:color="auto"/>
          </w:divBdr>
        </w:div>
        <w:div w:id="1755861842">
          <w:marLeft w:val="0"/>
          <w:marRight w:val="0"/>
          <w:marTop w:val="0"/>
          <w:marBottom w:val="0"/>
          <w:divBdr>
            <w:top w:val="none" w:sz="0" w:space="0" w:color="auto"/>
            <w:left w:val="none" w:sz="0" w:space="0" w:color="auto"/>
            <w:bottom w:val="none" w:sz="0" w:space="0" w:color="auto"/>
            <w:right w:val="none" w:sz="0" w:space="0" w:color="auto"/>
          </w:divBdr>
        </w:div>
        <w:div w:id="207839585">
          <w:marLeft w:val="0"/>
          <w:marRight w:val="0"/>
          <w:marTop w:val="0"/>
          <w:marBottom w:val="0"/>
          <w:divBdr>
            <w:top w:val="none" w:sz="0" w:space="0" w:color="auto"/>
            <w:left w:val="none" w:sz="0" w:space="0" w:color="auto"/>
            <w:bottom w:val="none" w:sz="0" w:space="0" w:color="auto"/>
            <w:right w:val="none" w:sz="0" w:space="0" w:color="auto"/>
          </w:divBdr>
        </w:div>
        <w:div w:id="1749569807">
          <w:marLeft w:val="0"/>
          <w:marRight w:val="0"/>
          <w:marTop w:val="0"/>
          <w:marBottom w:val="0"/>
          <w:divBdr>
            <w:top w:val="none" w:sz="0" w:space="0" w:color="auto"/>
            <w:left w:val="none" w:sz="0" w:space="0" w:color="auto"/>
            <w:bottom w:val="none" w:sz="0" w:space="0" w:color="auto"/>
            <w:right w:val="none" w:sz="0" w:space="0" w:color="auto"/>
          </w:divBdr>
        </w:div>
        <w:div w:id="14204418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1721048832">
          <w:marLeft w:val="0"/>
          <w:marRight w:val="0"/>
          <w:marTop w:val="0"/>
          <w:marBottom w:val="0"/>
          <w:divBdr>
            <w:top w:val="none" w:sz="0" w:space="0" w:color="auto"/>
            <w:left w:val="none" w:sz="0" w:space="0" w:color="auto"/>
            <w:bottom w:val="none" w:sz="0" w:space="0" w:color="auto"/>
            <w:right w:val="none" w:sz="0" w:space="0" w:color="auto"/>
          </w:divBdr>
        </w:div>
        <w:div w:id="1193693303">
          <w:marLeft w:val="0"/>
          <w:marRight w:val="0"/>
          <w:marTop w:val="0"/>
          <w:marBottom w:val="0"/>
          <w:divBdr>
            <w:top w:val="none" w:sz="0" w:space="0" w:color="auto"/>
            <w:left w:val="none" w:sz="0" w:space="0" w:color="auto"/>
            <w:bottom w:val="none" w:sz="0" w:space="0" w:color="auto"/>
            <w:right w:val="none" w:sz="0" w:space="0" w:color="auto"/>
          </w:divBdr>
        </w:div>
        <w:div w:id="1960064043">
          <w:marLeft w:val="0"/>
          <w:marRight w:val="0"/>
          <w:marTop w:val="0"/>
          <w:marBottom w:val="0"/>
          <w:divBdr>
            <w:top w:val="none" w:sz="0" w:space="0" w:color="auto"/>
            <w:left w:val="none" w:sz="0" w:space="0" w:color="auto"/>
            <w:bottom w:val="none" w:sz="0" w:space="0" w:color="auto"/>
            <w:right w:val="none" w:sz="0" w:space="0" w:color="auto"/>
          </w:divBdr>
        </w:div>
        <w:div w:id="1852917099">
          <w:marLeft w:val="0"/>
          <w:marRight w:val="0"/>
          <w:marTop w:val="0"/>
          <w:marBottom w:val="0"/>
          <w:divBdr>
            <w:top w:val="none" w:sz="0" w:space="0" w:color="auto"/>
            <w:left w:val="none" w:sz="0" w:space="0" w:color="auto"/>
            <w:bottom w:val="none" w:sz="0" w:space="0" w:color="auto"/>
            <w:right w:val="none" w:sz="0" w:space="0" w:color="auto"/>
          </w:divBdr>
        </w:div>
        <w:div w:id="1233810806">
          <w:marLeft w:val="0"/>
          <w:marRight w:val="0"/>
          <w:marTop w:val="0"/>
          <w:marBottom w:val="0"/>
          <w:divBdr>
            <w:top w:val="none" w:sz="0" w:space="0" w:color="auto"/>
            <w:left w:val="none" w:sz="0" w:space="0" w:color="auto"/>
            <w:bottom w:val="none" w:sz="0" w:space="0" w:color="auto"/>
            <w:right w:val="none" w:sz="0" w:space="0" w:color="auto"/>
          </w:divBdr>
        </w:div>
        <w:div w:id="1284193463">
          <w:marLeft w:val="0"/>
          <w:marRight w:val="0"/>
          <w:marTop w:val="0"/>
          <w:marBottom w:val="0"/>
          <w:divBdr>
            <w:top w:val="none" w:sz="0" w:space="0" w:color="auto"/>
            <w:left w:val="none" w:sz="0" w:space="0" w:color="auto"/>
            <w:bottom w:val="none" w:sz="0" w:space="0" w:color="auto"/>
            <w:right w:val="none" w:sz="0" w:space="0" w:color="auto"/>
          </w:divBdr>
        </w:div>
        <w:div w:id="1489520166">
          <w:marLeft w:val="0"/>
          <w:marRight w:val="0"/>
          <w:marTop w:val="0"/>
          <w:marBottom w:val="0"/>
          <w:divBdr>
            <w:top w:val="none" w:sz="0" w:space="0" w:color="auto"/>
            <w:left w:val="none" w:sz="0" w:space="0" w:color="auto"/>
            <w:bottom w:val="none" w:sz="0" w:space="0" w:color="auto"/>
            <w:right w:val="none" w:sz="0" w:space="0" w:color="auto"/>
          </w:divBdr>
        </w:div>
        <w:div w:id="1065179061">
          <w:marLeft w:val="0"/>
          <w:marRight w:val="0"/>
          <w:marTop w:val="0"/>
          <w:marBottom w:val="0"/>
          <w:divBdr>
            <w:top w:val="none" w:sz="0" w:space="0" w:color="auto"/>
            <w:left w:val="none" w:sz="0" w:space="0" w:color="auto"/>
            <w:bottom w:val="none" w:sz="0" w:space="0" w:color="auto"/>
            <w:right w:val="none" w:sz="0" w:space="0" w:color="auto"/>
          </w:divBdr>
        </w:div>
        <w:div w:id="1340814647">
          <w:marLeft w:val="0"/>
          <w:marRight w:val="0"/>
          <w:marTop w:val="0"/>
          <w:marBottom w:val="0"/>
          <w:divBdr>
            <w:top w:val="none" w:sz="0" w:space="0" w:color="auto"/>
            <w:left w:val="none" w:sz="0" w:space="0" w:color="auto"/>
            <w:bottom w:val="none" w:sz="0" w:space="0" w:color="auto"/>
            <w:right w:val="none" w:sz="0" w:space="0" w:color="auto"/>
          </w:divBdr>
        </w:div>
        <w:div w:id="380444973">
          <w:marLeft w:val="0"/>
          <w:marRight w:val="0"/>
          <w:marTop w:val="0"/>
          <w:marBottom w:val="0"/>
          <w:divBdr>
            <w:top w:val="none" w:sz="0" w:space="0" w:color="auto"/>
            <w:left w:val="none" w:sz="0" w:space="0" w:color="auto"/>
            <w:bottom w:val="none" w:sz="0" w:space="0" w:color="auto"/>
            <w:right w:val="none" w:sz="0" w:space="0" w:color="auto"/>
          </w:divBdr>
        </w:div>
        <w:div w:id="1539970458">
          <w:marLeft w:val="0"/>
          <w:marRight w:val="0"/>
          <w:marTop w:val="0"/>
          <w:marBottom w:val="0"/>
          <w:divBdr>
            <w:top w:val="none" w:sz="0" w:space="0" w:color="auto"/>
            <w:left w:val="none" w:sz="0" w:space="0" w:color="auto"/>
            <w:bottom w:val="none" w:sz="0" w:space="0" w:color="auto"/>
            <w:right w:val="none" w:sz="0" w:space="0" w:color="auto"/>
          </w:divBdr>
        </w:div>
        <w:div w:id="1275866427">
          <w:marLeft w:val="0"/>
          <w:marRight w:val="0"/>
          <w:marTop w:val="0"/>
          <w:marBottom w:val="0"/>
          <w:divBdr>
            <w:top w:val="none" w:sz="0" w:space="0" w:color="auto"/>
            <w:left w:val="none" w:sz="0" w:space="0" w:color="auto"/>
            <w:bottom w:val="none" w:sz="0" w:space="0" w:color="auto"/>
            <w:right w:val="none" w:sz="0" w:space="0" w:color="auto"/>
          </w:divBdr>
        </w:div>
        <w:div w:id="1635595994">
          <w:marLeft w:val="0"/>
          <w:marRight w:val="0"/>
          <w:marTop w:val="0"/>
          <w:marBottom w:val="0"/>
          <w:divBdr>
            <w:top w:val="none" w:sz="0" w:space="0" w:color="auto"/>
            <w:left w:val="none" w:sz="0" w:space="0" w:color="auto"/>
            <w:bottom w:val="none" w:sz="0" w:space="0" w:color="auto"/>
            <w:right w:val="none" w:sz="0" w:space="0" w:color="auto"/>
          </w:divBdr>
          <w:divsChild>
            <w:div w:id="62683671">
              <w:marLeft w:val="0"/>
              <w:marRight w:val="0"/>
              <w:marTop w:val="0"/>
              <w:marBottom w:val="0"/>
              <w:divBdr>
                <w:top w:val="none" w:sz="0" w:space="0" w:color="auto"/>
                <w:left w:val="none" w:sz="0" w:space="0" w:color="auto"/>
                <w:bottom w:val="none" w:sz="0" w:space="0" w:color="auto"/>
                <w:right w:val="none" w:sz="0" w:space="0" w:color="auto"/>
              </w:divBdr>
            </w:div>
            <w:div w:id="2137672915">
              <w:marLeft w:val="0"/>
              <w:marRight w:val="0"/>
              <w:marTop w:val="0"/>
              <w:marBottom w:val="0"/>
              <w:divBdr>
                <w:top w:val="none" w:sz="0" w:space="0" w:color="auto"/>
                <w:left w:val="none" w:sz="0" w:space="0" w:color="auto"/>
                <w:bottom w:val="none" w:sz="0" w:space="0" w:color="auto"/>
                <w:right w:val="none" w:sz="0" w:space="0" w:color="auto"/>
              </w:divBdr>
            </w:div>
            <w:div w:id="577247759">
              <w:marLeft w:val="0"/>
              <w:marRight w:val="0"/>
              <w:marTop w:val="0"/>
              <w:marBottom w:val="0"/>
              <w:divBdr>
                <w:top w:val="none" w:sz="0" w:space="0" w:color="auto"/>
                <w:left w:val="none" w:sz="0" w:space="0" w:color="auto"/>
                <w:bottom w:val="none" w:sz="0" w:space="0" w:color="auto"/>
                <w:right w:val="none" w:sz="0" w:space="0" w:color="auto"/>
              </w:divBdr>
            </w:div>
            <w:div w:id="797650217">
              <w:marLeft w:val="0"/>
              <w:marRight w:val="0"/>
              <w:marTop w:val="0"/>
              <w:marBottom w:val="0"/>
              <w:divBdr>
                <w:top w:val="none" w:sz="0" w:space="0" w:color="auto"/>
                <w:left w:val="none" w:sz="0" w:space="0" w:color="auto"/>
                <w:bottom w:val="none" w:sz="0" w:space="0" w:color="auto"/>
                <w:right w:val="none" w:sz="0" w:space="0" w:color="auto"/>
              </w:divBdr>
            </w:div>
            <w:div w:id="2083604797">
              <w:marLeft w:val="0"/>
              <w:marRight w:val="0"/>
              <w:marTop w:val="0"/>
              <w:marBottom w:val="0"/>
              <w:divBdr>
                <w:top w:val="none" w:sz="0" w:space="0" w:color="auto"/>
                <w:left w:val="none" w:sz="0" w:space="0" w:color="auto"/>
                <w:bottom w:val="none" w:sz="0" w:space="0" w:color="auto"/>
                <w:right w:val="none" w:sz="0" w:space="0" w:color="auto"/>
              </w:divBdr>
            </w:div>
            <w:div w:id="1360083913">
              <w:marLeft w:val="0"/>
              <w:marRight w:val="0"/>
              <w:marTop w:val="0"/>
              <w:marBottom w:val="0"/>
              <w:divBdr>
                <w:top w:val="none" w:sz="0" w:space="0" w:color="auto"/>
                <w:left w:val="none" w:sz="0" w:space="0" w:color="auto"/>
                <w:bottom w:val="none" w:sz="0" w:space="0" w:color="auto"/>
                <w:right w:val="none" w:sz="0" w:space="0" w:color="auto"/>
              </w:divBdr>
            </w:div>
            <w:div w:id="420374520">
              <w:marLeft w:val="0"/>
              <w:marRight w:val="0"/>
              <w:marTop w:val="0"/>
              <w:marBottom w:val="0"/>
              <w:divBdr>
                <w:top w:val="none" w:sz="0" w:space="0" w:color="auto"/>
                <w:left w:val="none" w:sz="0" w:space="0" w:color="auto"/>
                <w:bottom w:val="none" w:sz="0" w:space="0" w:color="auto"/>
                <w:right w:val="none" w:sz="0" w:space="0" w:color="auto"/>
              </w:divBdr>
            </w:div>
            <w:div w:id="1165820953">
              <w:marLeft w:val="0"/>
              <w:marRight w:val="0"/>
              <w:marTop w:val="0"/>
              <w:marBottom w:val="0"/>
              <w:divBdr>
                <w:top w:val="none" w:sz="0" w:space="0" w:color="auto"/>
                <w:left w:val="none" w:sz="0" w:space="0" w:color="auto"/>
                <w:bottom w:val="none" w:sz="0" w:space="0" w:color="auto"/>
                <w:right w:val="none" w:sz="0" w:space="0" w:color="auto"/>
              </w:divBdr>
            </w:div>
            <w:div w:id="1301812337">
              <w:marLeft w:val="0"/>
              <w:marRight w:val="0"/>
              <w:marTop w:val="0"/>
              <w:marBottom w:val="0"/>
              <w:divBdr>
                <w:top w:val="none" w:sz="0" w:space="0" w:color="auto"/>
                <w:left w:val="none" w:sz="0" w:space="0" w:color="auto"/>
                <w:bottom w:val="none" w:sz="0" w:space="0" w:color="auto"/>
                <w:right w:val="none" w:sz="0" w:space="0" w:color="auto"/>
              </w:divBdr>
            </w:div>
            <w:div w:id="974407676">
              <w:marLeft w:val="0"/>
              <w:marRight w:val="0"/>
              <w:marTop w:val="0"/>
              <w:marBottom w:val="0"/>
              <w:divBdr>
                <w:top w:val="none" w:sz="0" w:space="0" w:color="auto"/>
                <w:left w:val="none" w:sz="0" w:space="0" w:color="auto"/>
                <w:bottom w:val="none" w:sz="0" w:space="0" w:color="auto"/>
                <w:right w:val="none" w:sz="0" w:space="0" w:color="auto"/>
              </w:divBdr>
            </w:div>
            <w:div w:id="582102561">
              <w:marLeft w:val="0"/>
              <w:marRight w:val="0"/>
              <w:marTop w:val="0"/>
              <w:marBottom w:val="0"/>
              <w:divBdr>
                <w:top w:val="none" w:sz="0" w:space="0" w:color="auto"/>
                <w:left w:val="none" w:sz="0" w:space="0" w:color="auto"/>
                <w:bottom w:val="none" w:sz="0" w:space="0" w:color="auto"/>
                <w:right w:val="none" w:sz="0" w:space="0" w:color="auto"/>
              </w:divBdr>
            </w:div>
            <w:div w:id="891775462">
              <w:marLeft w:val="0"/>
              <w:marRight w:val="0"/>
              <w:marTop w:val="0"/>
              <w:marBottom w:val="0"/>
              <w:divBdr>
                <w:top w:val="none" w:sz="0" w:space="0" w:color="auto"/>
                <w:left w:val="none" w:sz="0" w:space="0" w:color="auto"/>
                <w:bottom w:val="none" w:sz="0" w:space="0" w:color="auto"/>
                <w:right w:val="none" w:sz="0" w:space="0" w:color="auto"/>
              </w:divBdr>
            </w:div>
            <w:div w:id="1326128267">
              <w:marLeft w:val="0"/>
              <w:marRight w:val="0"/>
              <w:marTop w:val="0"/>
              <w:marBottom w:val="0"/>
              <w:divBdr>
                <w:top w:val="none" w:sz="0" w:space="0" w:color="auto"/>
                <w:left w:val="none" w:sz="0" w:space="0" w:color="auto"/>
                <w:bottom w:val="none" w:sz="0" w:space="0" w:color="auto"/>
                <w:right w:val="none" w:sz="0" w:space="0" w:color="auto"/>
              </w:divBdr>
            </w:div>
            <w:div w:id="506560068">
              <w:marLeft w:val="0"/>
              <w:marRight w:val="0"/>
              <w:marTop w:val="0"/>
              <w:marBottom w:val="0"/>
              <w:divBdr>
                <w:top w:val="none" w:sz="0" w:space="0" w:color="auto"/>
                <w:left w:val="none" w:sz="0" w:space="0" w:color="auto"/>
                <w:bottom w:val="none" w:sz="0" w:space="0" w:color="auto"/>
                <w:right w:val="none" w:sz="0" w:space="0" w:color="auto"/>
              </w:divBdr>
            </w:div>
            <w:div w:id="575018354">
              <w:marLeft w:val="0"/>
              <w:marRight w:val="0"/>
              <w:marTop w:val="0"/>
              <w:marBottom w:val="0"/>
              <w:divBdr>
                <w:top w:val="none" w:sz="0" w:space="0" w:color="auto"/>
                <w:left w:val="none" w:sz="0" w:space="0" w:color="auto"/>
                <w:bottom w:val="none" w:sz="0" w:space="0" w:color="auto"/>
                <w:right w:val="none" w:sz="0" w:space="0" w:color="auto"/>
              </w:divBdr>
            </w:div>
            <w:div w:id="1080909931">
              <w:marLeft w:val="0"/>
              <w:marRight w:val="0"/>
              <w:marTop w:val="0"/>
              <w:marBottom w:val="0"/>
              <w:divBdr>
                <w:top w:val="none" w:sz="0" w:space="0" w:color="auto"/>
                <w:left w:val="none" w:sz="0" w:space="0" w:color="auto"/>
                <w:bottom w:val="none" w:sz="0" w:space="0" w:color="auto"/>
                <w:right w:val="none" w:sz="0" w:space="0" w:color="auto"/>
              </w:divBdr>
            </w:div>
            <w:div w:id="149635523">
              <w:marLeft w:val="0"/>
              <w:marRight w:val="0"/>
              <w:marTop w:val="0"/>
              <w:marBottom w:val="0"/>
              <w:divBdr>
                <w:top w:val="none" w:sz="0" w:space="0" w:color="auto"/>
                <w:left w:val="none" w:sz="0" w:space="0" w:color="auto"/>
                <w:bottom w:val="none" w:sz="0" w:space="0" w:color="auto"/>
                <w:right w:val="none" w:sz="0" w:space="0" w:color="auto"/>
              </w:divBdr>
            </w:div>
            <w:div w:id="2125345160">
              <w:marLeft w:val="0"/>
              <w:marRight w:val="0"/>
              <w:marTop w:val="0"/>
              <w:marBottom w:val="0"/>
              <w:divBdr>
                <w:top w:val="none" w:sz="0" w:space="0" w:color="auto"/>
                <w:left w:val="none" w:sz="0" w:space="0" w:color="auto"/>
                <w:bottom w:val="none" w:sz="0" w:space="0" w:color="auto"/>
                <w:right w:val="none" w:sz="0" w:space="0" w:color="auto"/>
              </w:divBdr>
            </w:div>
            <w:div w:id="889921676">
              <w:marLeft w:val="0"/>
              <w:marRight w:val="0"/>
              <w:marTop w:val="0"/>
              <w:marBottom w:val="0"/>
              <w:divBdr>
                <w:top w:val="none" w:sz="0" w:space="0" w:color="auto"/>
                <w:left w:val="none" w:sz="0" w:space="0" w:color="auto"/>
                <w:bottom w:val="none" w:sz="0" w:space="0" w:color="auto"/>
                <w:right w:val="none" w:sz="0" w:space="0" w:color="auto"/>
              </w:divBdr>
            </w:div>
            <w:div w:id="448938391">
              <w:marLeft w:val="0"/>
              <w:marRight w:val="0"/>
              <w:marTop w:val="0"/>
              <w:marBottom w:val="0"/>
              <w:divBdr>
                <w:top w:val="none" w:sz="0" w:space="0" w:color="auto"/>
                <w:left w:val="none" w:sz="0" w:space="0" w:color="auto"/>
                <w:bottom w:val="none" w:sz="0" w:space="0" w:color="auto"/>
                <w:right w:val="none" w:sz="0" w:space="0" w:color="auto"/>
              </w:divBdr>
            </w:div>
          </w:divsChild>
        </w:div>
        <w:div w:id="1365788363">
          <w:marLeft w:val="0"/>
          <w:marRight w:val="0"/>
          <w:marTop w:val="0"/>
          <w:marBottom w:val="0"/>
          <w:divBdr>
            <w:top w:val="none" w:sz="0" w:space="0" w:color="auto"/>
            <w:left w:val="none" w:sz="0" w:space="0" w:color="auto"/>
            <w:bottom w:val="none" w:sz="0" w:space="0" w:color="auto"/>
            <w:right w:val="none" w:sz="0" w:space="0" w:color="auto"/>
          </w:divBdr>
        </w:div>
        <w:div w:id="130832542">
          <w:marLeft w:val="0"/>
          <w:marRight w:val="0"/>
          <w:marTop w:val="0"/>
          <w:marBottom w:val="0"/>
          <w:divBdr>
            <w:top w:val="none" w:sz="0" w:space="0" w:color="auto"/>
            <w:left w:val="none" w:sz="0" w:space="0" w:color="auto"/>
            <w:bottom w:val="none" w:sz="0" w:space="0" w:color="auto"/>
            <w:right w:val="none" w:sz="0" w:space="0" w:color="auto"/>
          </w:divBdr>
        </w:div>
        <w:div w:id="1024211570">
          <w:marLeft w:val="0"/>
          <w:marRight w:val="0"/>
          <w:marTop w:val="0"/>
          <w:marBottom w:val="0"/>
          <w:divBdr>
            <w:top w:val="none" w:sz="0" w:space="0" w:color="auto"/>
            <w:left w:val="none" w:sz="0" w:space="0" w:color="auto"/>
            <w:bottom w:val="none" w:sz="0" w:space="0" w:color="auto"/>
            <w:right w:val="none" w:sz="0" w:space="0" w:color="auto"/>
          </w:divBdr>
        </w:div>
        <w:div w:id="995109028">
          <w:marLeft w:val="0"/>
          <w:marRight w:val="0"/>
          <w:marTop w:val="0"/>
          <w:marBottom w:val="0"/>
          <w:divBdr>
            <w:top w:val="none" w:sz="0" w:space="0" w:color="auto"/>
            <w:left w:val="none" w:sz="0" w:space="0" w:color="auto"/>
            <w:bottom w:val="none" w:sz="0" w:space="0" w:color="auto"/>
            <w:right w:val="none" w:sz="0" w:space="0" w:color="auto"/>
          </w:divBdr>
        </w:div>
        <w:div w:id="853376456">
          <w:marLeft w:val="0"/>
          <w:marRight w:val="0"/>
          <w:marTop w:val="0"/>
          <w:marBottom w:val="0"/>
          <w:divBdr>
            <w:top w:val="none" w:sz="0" w:space="0" w:color="auto"/>
            <w:left w:val="none" w:sz="0" w:space="0" w:color="auto"/>
            <w:bottom w:val="none" w:sz="0" w:space="0" w:color="auto"/>
            <w:right w:val="none" w:sz="0" w:space="0" w:color="auto"/>
          </w:divBdr>
        </w:div>
        <w:div w:id="287471276">
          <w:marLeft w:val="0"/>
          <w:marRight w:val="0"/>
          <w:marTop w:val="0"/>
          <w:marBottom w:val="0"/>
          <w:divBdr>
            <w:top w:val="none" w:sz="0" w:space="0" w:color="auto"/>
            <w:left w:val="none" w:sz="0" w:space="0" w:color="auto"/>
            <w:bottom w:val="none" w:sz="0" w:space="0" w:color="auto"/>
            <w:right w:val="none" w:sz="0" w:space="0" w:color="auto"/>
          </w:divBdr>
        </w:div>
        <w:div w:id="1311524015">
          <w:marLeft w:val="0"/>
          <w:marRight w:val="0"/>
          <w:marTop w:val="0"/>
          <w:marBottom w:val="0"/>
          <w:divBdr>
            <w:top w:val="none" w:sz="0" w:space="0" w:color="auto"/>
            <w:left w:val="none" w:sz="0" w:space="0" w:color="auto"/>
            <w:bottom w:val="none" w:sz="0" w:space="0" w:color="auto"/>
            <w:right w:val="none" w:sz="0" w:space="0" w:color="auto"/>
          </w:divBdr>
        </w:div>
        <w:div w:id="2131506285">
          <w:marLeft w:val="0"/>
          <w:marRight w:val="0"/>
          <w:marTop w:val="0"/>
          <w:marBottom w:val="0"/>
          <w:divBdr>
            <w:top w:val="none" w:sz="0" w:space="0" w:color="auto"/>
            <w:left w:val="none" w:sz="0" w:space="0" w:color="auto"/>
            <w:bottom w:val="none" w:sz="0" w:space="0" w:color="auto"/>
            <w:right w:val="none" w:sz="0" w:space="0" w:color="auto"/>
          </w:divBdr>
        </w:div>
        <w:div w:id="1090665487">
          <w:marLeft w:val="0"/>
          <w:marRight w:val="0"/>
          <w:marTop w:val="0"/>
          <w:marBottom w:val="0"/>
          <w:divBdr>
            <w:top w:val="none" w:sz="0" w:space="0" w:color="auto"/>
            <w:left w:val="none" w:sz="0" w:space="0" w:color="auto"/>
            <w:bottom w:val="none" w:sz="0" w:space="0" w:color="auto"/>
            <w:right w:val="none" w:sz="0" w:space="0" w:color="auto"/>
          </w:divBdr>
        </w:div>
        <w:div w:id="440074602">
          <w:marLeft w:val="0"/>
          <w:marRight w:val="0"/>
          <w:marTop w:val="0"/>
          <w:marBottom w:val="0"/>
          <w:divBdr>
            <w:top w:val="none" w:sz="0" w:space="0" w:color="auto"/>
            <w:left w:val="none" w:sz="0" w:space="0" w:color="auto"/>
            <w:bottom w:val="none" w:sz="0" w:space="0" w:color="auto"/>
            <w:right w:val="none" w:sz="0" w:space="0" w:color="auto"/>
          </w:divBdr>
        </w:div>
        <w:div w:id="1302152509">
          <w:marLeft w:val="0"/>
          <w:marRight w:val="0"/>
          <w:marTop w:val="0"/>
          <w:marBottom w:val="0"/>
          <w:divBdr>
            <w:top w:val="none" w:sz="0" w:space="0" w:color="auto"/>
            <w:left w:val="none" w:sz="0" w:space="0" w:color="auto"/>
            <w:bottom w:val="none" w:sz="0" w:space="0" w:color="auto"/>
            <w:right w:val="none" w:sz="0" w:space="0" w:color="auto"/>
          </w:divBdr>
        </w:div>
        <w:div w:id="1612663439">
          <w:marLeft w:val="0"/>
          <w:marRight w:val="0"/>
          <w:marTop w:val="0"/>
          <w:marBottom w:val="0"/>
          <w:divBdr>
            <w:top w:val="none" w:sz="0" w:space="0" w:color="auto"/>
            <w:left w:val="none" w:sz="0" w:space="0" w:color="auto"/>
            <w:bottom w:val="none" w:sz="0" w:space="0" w:color="auto"/>
            <w:right w:val="none" w:sz="0" w:space="0" w:color="auto"/>
          </w:divBdr>
        </w:div>
        <w:div w:id="1864782135">
          <w:marLeft w:val="0"/>
          <w:marRight w:val="0"/>
          <w:marTop w:val="0"/>
          <w:marBottom w:val="0"/>
          <w:divBdr>
            <w:top w:val="none" w:sz="0" w:space="0" w:color="auto"/>
            <w:left w:val="none" w:sz="0" w:space="0" w:color="auto"/>
            <w:bottom w:val="none" w:sz="0" w:space="0" w:color="auto"/>
            <w:right w:val="none" w:sz="0" w:space="0" w:color="auto"/>
          </w:divBdr>
        </w:div>
        <w:div w:id="1503160671">
          <w:marLeft w:val="0"/>
          <w:marRight w:val="0"/>
          <w:marTop w:val="0"/>
          <w:marBottom w:val="0"/>
          <w:divBdr>
            <w:top w:val="none" w:sz="0" w:space="0" w:color="auto"/>
            <w:left w:val="none" w:sz="0" w:space="0" w:color="auto"/>
            <w:bottom w:val="none" w:sz="0" w:space="0" w:color="auto"/>
            <w:right w:val="none" w:sz="0" w:space="0" w:color="auto"/>
          </w:divBdr>
        </w:div>
        <w:div w:id="150952155">
          <w:marLeft w:val="0"/>
          <w:marRight w:val="0"/>
          <w:marTop w:val="0"/>
          <w:marBottom w:val="0"/>
          <w:divBdr>
            <w:top w:val="none" w:sz="0" w:space="0" w:color="auto"/>
            <w:left w:val="none" w:sz="0" w:space="0" w:color="auto"/>
            <w:bottom w:val="none" w:sz="0" w:space="0" w:color="auto"/>
            <w:right w:val="none" w:sz="0" w:space="0" w:color="auto"/>
          </w:divBdr>
        </w:div>
        <w:div w:id="1602642606">
          <w:marLeft w:val="0"/>
          <w:marRight w:val="0"/>
          <w:marTop w:val="0"/>
          <w:marBottom w:val="0"/>
          <w:divBdr>
            <w:top w:val="none" w:sz="0" w:space="0" w:color="auto"/>
            <w:left w:val="none" w:sz="0" w:space="0" w:color="auto"/>
            <w:bottom w:val="none" w:sz="0" w:space="0" w:color="auto"/>
            <w:right w:val="none" w:sz="0" w:space="0" w:color="auto"/>
          </w:divBdr>
        </w:div>
        <w:div w:id="1181120426">
          <w:marLeft w:val="0"/>
          <w:marRight w:val="0"/>
          <w:marTop w:val="0"/>
          <w:marBottom w:val="0"/>
          <w:divBdr>
            <w:top w:val="none" w:sz="0" w:space="0" w:color="auto"/>
            <w:left w:val="none" w:sz="0" w:space="0" w:color="auto"/>
            <w:bottom w:val="none" w:sz="0" w:space="0" w:color="auto"/>
            <w:right w:val="none" w:sz="0" w:space="0" w:color="auto"/>
          </w:divBdr>
        </w:div>
        <w:div w:id="1482311110">
          <w:marLeft w:val="0"/>
          <w:marRight w:val="0"/>
          <w:marTop w:val="0"/>
          <w:marBottom w:val="0"/>
          <w:divBdr>
            <w:top w:val="none" w:sz="0" w:space="0" w:color="auto"/>
            <w:left w:val="none" w:sz="0" w:space="0" w:color="auto"/>
            <w:bottom w:val="none" w:sz="0" w:space="0" w:color="auto"/>
            <w:right w:val="none" w:sz="0" w:space="0" w:color="auto"/>
          </w:divBdr>
        </w:div>
        <w:div w:id="1592276885">
          <w:marLeft w:val="0"/>
          <w:marRight w:val="0"/>
          <w:marTop w:val="0"/>
          <w:marBottom w:val="0"/>
          <w:divBdr>
            <w:top w:val="none" w:sz="0" w:space="0" w:color="auto"/>
            <w:left w:val="none" w:sz="0" w:space="0" w:color="auto"/>
            <w:bottom w:val="none" w:sz="0" w:space="0" w:color="auto"/>
            <w:right w:val="none" w:sz="0" w:space="0" w:color="auto"/>
          </w:divBdr>
        </w:div>
        <w:div w:id="1805389391">
          <w:marLeft w:val="0"/>
          <w:marRight w:val="0"/>
          <w:marTop w:val="0"/>
          <w:marBottom w:val="0"/>
          <w:divBdr>
            <w:top w:val="none" w:sz="0" w:space="0" w:color="auto"/>
            <w:left w:val="none" w:sz="0" w:space="0" w:color="auto"/>
            <w:bottom w:val="none" w:sz="0" w:space="0" w:color="auto"/>
            <w:right w:val="none" w:sz="0" w:space="0" w:color="auto"/>
          </w:divBdr>
        </w:div>
        <w:div w:id="307248077">
          <w:marLeft w:val="0"/>
          <w:marRight w:val="0"/>
          <w:marTop w:val="0"/>
          <w:marBottom w:val="0"/>
          <w:divBdr>
            <w:top w:val="none" w:sz="0" w:space="0" w:color="auto"/>
            <w:left w:val="none" w:sz="0" w:space="0" w:color="auto"/>
            <w:bottom w:val="none" w:sz="0" w:space="0" w:color="auto"/>
            <w:right w:val="none" w:sz="0" w:space="0" w:color="auto"/>
          </w:divBdr>
          <w:divsChild>
            <w:div w:id="1764375313">
              <w:marLeft w:val="0"/>
              <w:marRight w:val="0"/>
              <w:marTop w:val="0"/>
              <w:marBottom w:val="0"/>
              <w:divBdr>
                <w:top w:val="none" w:sz="0" w:space="0" w:color="auto"/>
                <w:left w:val="none" w:sz="0" w:space="0" w:color="auto"/>
                <w:bottom w:val="none" w:sz="0" w:space="0" w:color="auto"/>
                <w:right w:val="none" w:sz="0" w:space="0" w:color="auto"/>
              </w:divBdr>
            </w:div>
            <w:div w:id="538593230">
              <w:marLeft w:val="0"/>
              <w:marRight w:val="0"/>
              <w:marTop w:val="0"/>
              <w:marBottom w:val="0"/>
              <w:divBdr>
                <w:top w:val="none" w:sz="0" w:space="0" w:color="auto"/>
                <w:left w:val="none" w:sz="0" w:space="0" w:color="auto"/>
                <w:bottom w:val="none" w:sz="0" w:space="0" w:color="auto"/>
                <w:right w:val="none" w:sz="0" w:space="0" w:color="auto"/>
              </w:divBdr>
            </w:div>
            <w:div w:id="1834567915">
              <w:marLeft w:val="0"/>
              <w:marRight w:val="0"/>
              <w:marTop w:val="0"/>
              <w:marBottom w:val="0"/>
              <w:divBdr>
                <w:top w:val="none" w:sz="0" w:space="0" w:color="auto"/>
                <w:left w:val="none" w:sz="0" w:space="0" w:color="auto"/>
                <w:bottom w:val="none" w:sz="0" w:space="0" w:color="auto"/>
                <w:right w:val="none" w:sz="0" w:space="0" w:color="auto"/>
              </w:divBdr>
            </w:div>
            <w:div w:id="359861590">
              <w:marLeft w:val="0"/>
              <w:marRight w:val="0"/>
              <w:marTop w:val="0"/>
              <w:marBottom w:val="0"/>
              <w:divBdr>
                <w:top w:val="none" w:sz="0" w:space="0" w:color="auto"/>
                <w:left w:val="none" w:sz="0" w:space="0" w:color="auto"/>
                <w:bottom w:val="none" w:sz="0" w:space="0" w:color="auto"/>
                <w:right w:val="none" w:sz="0" w:space="0" w:color="auto"/>
              </w:divBdr>
            </w:div>
            <w:div w:id="2126457671">
              <w:marLeft w:val="0"/>
              <w:marRight w:val="0"/>
              <w:marTop w:val="0"/>
              <w:marBottom w:val="0"/>
              <w:divBdr>
                <w:top w:val="none" w:sz="0" w:space="0" w:color="auto"/>
                <w:left w:val="none" w:sz="0" w:space="0" w:color="auto"/>
                <w:bottom w:val="none" w:sz="0" w:space="0" w:color="auto"/>
                <w:right w:val="none" w:sz="0" w:space="0" w:color="auto"/>
              </w:divBdr>
            </w:div>
            <w:div w:id="1332560258">
              <w:marLeft w:val="0"/>
              <w:marRight w:val="0"/>
              <w:marTop w:val="0"/>
              <w:marBottom w:val="0"/>
              <w:divBdr>
                <w:top w:val="none" w:sz="0" w:space="0" w:color="auto"/>
                <w:left w:val="none" w:sz="0" w:space="0" w:color="auto"/>
                <w:bottom w:val="none" w:sz="0" w:space="0" w:color="auto"/>
                <w:right w:val="none" w:sz="0" w:space="0" w:color="auto"/>
              </w:divBdr>
            </w:div>
            <w:div w:id="1936402535">
              <w:marLeft w:val="0"/>
              <w:marRight w:val="0"/>
              <w:marTop w:val="0"/>
              <w:marBottom w:val="0"/>
              <w:divBdr>
                <w:top w:val="none" w:sz="0" w:space="0" w:color="auto"/>
                <w:left w:val="none" w:sz="0" w:space="0" w:color="auto"/>
                <w:bottom w:val="none" w:sz="0" w:space="0" w:color="auto"/>
                <w:right w:val="none" w:sz="0" w:space="0" w:color="auto"/>
              </w:divBdr>
            </w:div>
            <w:div w:id="1467776671">
              <w:marLeft w:val="0"/>
              <w:marRight w:val="0"/>
              <w:marTop w:val="0"/>
              <w:marBottom w:val="0"/>
              <w:divBdr>
                <w:top w:val="none" w:sz="0" w:space="0" w:color="auto"/>
                <w:left w:val="none" w:sz="0" w:space="0" w:color="auto"/>
                <w:bottom w:val="none" w:sz="0" w:space="0" w:color="auto"/>
                <w:right w:val="none" w:sz="0" w:space="0" w:color="auto"/>
              </w:divBdr>
            </w:div>
            <w:div w:id="1998335516">
              <w:marLeft w:val="0"/>
              <w:marRight w:val="0"/>
              <w:marTop w:val="0"/>
              <w:marBottom w:val="0"/>
              <w:divBdr>
                <w:top w:val="none" w:sz="0" w:space="0" w:color="auto"/>
                <w:left w:val="none" w:sz="0" w:space="0" w:color="auto"/>
                <w:bottom w:val="none" w:sz="0" w:space="0" w:color="auto"/>
                <w:right w:val="none" w:sz="0" w:space="0" w:color="auto"/>
              </w:divBdr>
            </w:div>
            <w:div w:id="1504972070">
              <w:marLeft w:val="0"/>
              <w:marRight w:val="0"/>
              <w:marTop w:val="0"/>
              <w:marBottom w:val="0"/>
              <w:divBdr>
                <w:top w:val="none" w:sz="0" w:space="0" w:color="auto"/>
                <w:left w:val="none" w:sz="0" w:space="0" w:color="auto"/>
                <w:bottom w:val="none" w:sz="0" w:space="0" w:color="auto"/>
                <w:right w:val="none" w:sz="0" w:space="0" w:color="auto"/>
              </w:divBdr>
            </w:div>
            <w:div w:id="1345329215">
              <w:marLeft w:val="0"/>
              <w:marRight w:val="0"/>
              <w:marTop w:val="0"/>
              <w:marBottom w:val="0"/>
              <w:divBdr>
                <w:top w:val="none" w:sz="0" w:space="0" w:color="auto"/>
                <w:left w:val="none" w:sz="0" w:space="0" w:color="auto"/>
                <w:bottom w:val="none" w:sz="0" w:space="0" w:color="auto"/>
                <w:right w:val="none" w:sz="0" w:space="0" w:color="auto"/>
              </w:divBdr>
            </w:div>
            <w:div w:id="761947737">
              <w:marLeft w:val="0"/>
              <w:marRight w:val="0"/>
              <w:marTop w:val="0"/>
              <w:marBottom w:val="0"/>
              <w:divBdr>
                <w:top w:val="none" w:sz="0" w:space="0" w:color="auto"/>
                <w:left w:val="none" w:sz="0" w:space="0" w:color="auto"/>
                <w:bottom w:val="none" w:sz="0" w:space="0" w:color="auto"/>
                <w:right w:val="none" w:sz="0" w:space="0" w:color="auto"/>
              </w:divBdr>
            </w:div>
            <w:div w:id="1185442367">
              <w:marLeft w:val="0"/>
              <w:marRight w:val="0"/>
              <w:marTop w:val="0"/>
              <w:marBottom w:val="0"/>
              <w:divBdr>
                <w:top w:val="none" w:sz="0" w:space="0" w:color="auto"/>
                <w:left w:val="none" w:sz="0" w:space="0" w:color="auto"/>
                <w:bottom w:val="none" w:sz="0" w:space="0" w:color="auto"/>
                <w:right w:val="none" w:sz="0" w:space="0" w:color="auto"/>
              </w:divBdr>
            </w:div>
            <w:div w:id="2122412638">
              <w:marLeft w:val="0"/>
              <w:marRight w:val="0"/>
              <w:marTop w:val="0"/>
              <w:marBottom w:val="0"/>
              <w:divBdr>
                <w:top w:val="none" w:sz="0" w:space="0" w:color="auto"/>
                <w:left w:val="none" w:sz="0" w:space="0" w:color="auto"/>
                <w:bottom w:val="none" w:sz="0" w:space="0" w:color="auto"/>
                <w:right w:val="none" w:sz="0" w:space="0" w:color="auto"/>
              </w:divBdr>
            </w:div>
            <w:div w:id="280234169">
              <w:marLeft w:val="0"/>
              <w:marRight w:val="0"/>
              <w:marTop w:val="0"/>
              <w:marBottom w:val="0"/>
              <w:divBdr>
                <w:top w:val="none" w:sz="0" w:space="0" w:color="auto"/>
                <w:left w:val="none" w:sz="0" w:space="0" w:color="auto"/>
                <w:bottom w:val="none" w:sz="0" w:space="0" w:color="auto"/>
                <w:right w:val="none" w:sz="0" w:space="0" w:color="auto"/>
              </w:divBdr>
            </w:div>
            <w:div w:id="1078869724">
              <w:marLeft w:val="0"/>
              <w:marRight w:val="0"/>
              <w:marTop w:val="0"/>
              <w:marBottom w:val="0"/>
              <w:divBdr>
                <w:top w:val="none" w:sz="0" w:space="0" w:color="auto"/>
                <w:left w:val="none" w:sz="0" w:space="0" w:color="auto"/>
                <w:bottom w:val="none" w:sz="0" w:space="0" w:color="auto"/>
                <w:right w:val="none" w:sz="0" w:space="0" w:color="auto"/>
              </w:divBdr>
            </w:div>
            <w:div w:id="115101786">
              <w:marLeft w:val="0"/>
              <w:marRight w:val="0"/>
              <w:marTop w:val="0"/>
              <w:marBottom w:val="0"/>
              <w:divBdr>
                <w:top w:val="none" w:sz="0" w:space="0" w:color="auto"/>
                <w:left w:val="none" w:sz="0" w:space="0" w:color="auto"/>
                <w:bottom w:val="none" w:sz="0" w:space="0" w:color="auto"/>
                <w:right w:val="none" w:sz="0" w:space="0" w:color="auto"/>
              </w:divBdr>
            </w:div>
            <w:div w:id="1005866472">
              <w:marLeft w:val="0"/>
              <w:marRight w:val="0"/>
              <w:marTop w:val="0"/>
              <w:marBottom w:val="0"/>
              <w:divBdr>
                <w:top w:val="none" w:sz="0" w:space="0" w:color="auto"/>
                <w:left w:val="none" w:sz="0" w:space="0" w:color="auto"/>
                <w:bottom w:val="none" w:sz="0" w:space="0" w:color="auto"/>
                <w:right w:val="none" w:sz="0" w:space="0" w:color="auto"/>
              </w:divBdr>
            </w:div>
            <w:div w:id="1311326940">
              <w:marLeft w:val="0"/>
              <w:marRight w:val="0"/>
              <w:marTop w:val="0"/>
              <w:marBottom w:val="0"/>
              <w:divBdr>
                <w:top w:val="none" w:sz="0" w:space="0" w:color="auto"/>
                <w:left w:val="none" w:sz="0" w:space="0" w:color="auto"/>
                <w:bottom w:val="none" w:sz="0" w:space="0" w:color="auto"/>
                <w:right w:val="none" w:sz="0" w:space="0" w:color="auto"/>
              </w:divBdr>
            </w:div>
            <w:div w:id="110787309">
              <w:marLeft w:val="0"/>
              <w:marRight w:val="0"/>
              <w:marTop w:val="0"/>
              <w:marBottom w:val="0"/>
              <w:divBdr>
                <w:top w:val="none" w:sz="0" w:space="0" w:color="auto"/>
                <w:left w:val="none" w:sz="0" w:space="0" w:color="auto"/>
                <w:bottom w:val="none" w:sz="0" w:space="0" w:color="auto"/>
                <w:right w:val="none" w:sz="0" w:space="0" w:color="auto"/>
              </w:divBdr>
            </w:div>
          </w:divsChild>
        </w:div>
        <w:div w:id="1120687461">
          <w:marLeft w:val="0"/>
          <w:marRight w:val="0"/>
          <w:marTop w:val="0"/>
          <w:marBottom w:val="0"/>
          <w:divBdr>
            <w:top w:val="none" w:sz="0" w:space="0" w:color="auto"/>
            <w:left w:val="none" w:sz="0" w:space="0" w:color="auto"/>
            <w:bottom w:val="none" w:sz="0" w:space="0" w:color="auto"/>
            <w:right w:val="none" w:sz="0" w:space="0" w:color="auto"/>
          </w:divBdr>
        </w:div>
        <w:div w:id="572398949">
          <w:marLeft w:val="0"/>
          <w:marRight w:val="0"/>
          <w:marTop w:val="0"/>
          <w:marBottom w:val="0"/>
          <w:divBdr>
            <w:top w:val="none" w:sz="0" w:space="0" w:color="auto"/>
            <w:left w:val="none" w:sz="0" w:space="0" w:color="auto"/>
            <w:bottom w:val="none" w:sz="0" w:space="0" w:color="auto"/>
            <w:right w:val="none" w:sz="0" w:space="0" w:color="auto"/>
          </w:divBdr>
        </w:div>
        <w:div w:id="937981427">
          <w:marLeft w:val="0"/>
          <w:marRight w:val="0"/>
          <w:marTop w:val="0"/>
          <w:marBottom w:val="0"/>
          <w:divBdr>
            <w:top w:val="none" w:sz="0" w:space="0" w:color="auto"/>
            <w:left w:val="none" w:sz="0" w:space="0" w:color="auto"/>
            <w:bottom w:val="none" w:sz="0" w:space="0" w:color="auto"/>
            <w:right w:val="none" w:sz="0" w:space="0" w:color="auto"/>
          </w:divBdr>
        </w:div>
        <w:div w:id="476534378">
          <w:marLeft w:val="0"/>
          <w:marRight w:val="0"/>
          <w:marTop w:val="0"/>
          <w:marBottom w:val="0"/>
          <w:divBdr>
            <w:top w:val="none" w:sz="0" w:space="0" w:color="auto"/>
            <w:left w:val="none" w:sz="0" w:space="0" w:color="auto"/>
            <w:bottom w:val="none" w:sz="0" w:space="0" w:color="auto"/>
            <w:right w:val="none" w:sz="0" w:space="0" w:color="auto"/>
          </w:divBdr>
        </w:div>
        <w:div w:id="1129006428">
          <w:marLeft w:val="0"/>
          <w:marRight w:val="0"/>
          <w:marTop w:val="0"/>
          <w:marBottom w:val="0"/>
          <w:divBdr>
            <w:top w:val="none" w:sz="0" w:space="0" w:color="auto"/>
            <w:left w:val="none" w:sz="0" w:space="0" w:color="auto"/>
            <w:bottom w:val="none" w:sz="0" w:space="0" w:color="auto"/>
            <w:right w:val="none" w:sz="0" w:space="0" w:color="auto"/>
          </w:divBdr>
        </w:div>
        <w:div w:id="16427">
          <w:marLeft w:val="0"/>
          <w:marRight w:val="0"/>
          <w:marTop w:val="0"/>
          <w:marBottom w:val="0"/>
          <w:divBdr>
            <w:top w:val="none" w:sz="0" w:space="0" w:color="auto"/>
            <w:left w:val="none" w:sz="0" w:space="0" w:color="auto"/>
            <w:bottom w:val="none" w:sz="0" w:space="0" w:color="auto"/>
            <w:right w:val="none" w:sz="0" w:space="0" w:color="auto"/>
          </w:divBdr>
        </w:div>
        <w:div w:id="1454010317">
          <w:marLeft w:val="0"/>
          <w:marRight w:val="0"/>
          <w:marTop w:val="0"/>
          <w:marBottom w:val="0"/>
          <w:divBdr>
            <w:top w:val="none" w:sz="0" w:space="0" w:color="auto"/>
            <w:left w:val="none" w:sz="0" w:space="0" w:color="auto"/>
            <w:bottom w:val="none" w:sz="0" w:space="0" w:color="auto"/>
            <w:right w:val="none" w:sz="0" w:space="0" w:color="auto"/>
          </w:divBdr>
        </w:div>
        <w:div w:id="576523920">
          <w:marLeft w:val="0"/>
          <w:marRight w:val="0"/>
          <w:marTop w:val="0"/>
          <w:marBottom w:val="0"/>
          <w:divBdr>
            <w:top w:val="none" w:sz="0" w:space="0" w:color="auto"/>
            <w:left w:val="none" w:sz="0" w:space="0" w:color="auto"/>
            <w:bottom w:val="none" w:sz="0" w:space="0" w:color="auto"/>
            <w:right w:val="none" w:sz="0" w:space="0" w:color="auto"/>
          </w:divBdr>
        </w:div>
        <w:div w:id="951866136">
          <w:marLeft w:val="0"/>
          <w:marRight w:val="0"/>
          <w:marTop w:val="0"/>
          <w:marBottom w:val="0"/>
          <w:divBdr>
            <w:top w:val="none" w:sz="0" w:space="0" w:color="auto"/>
            <w:left w:val="none" w:sz="0" w:space="0" w:color="auto"/>
            <w:bottom w:val="none" w:sz="0" w:space="0" w:color="auto"/>
            <w:right w:val="none" w:sz="0" w:space="0" w:color="auto"/>
          </w:divBdr>
        </w:div>
        <w:div w:id="1717578699">
          <w:marLeft w:val="0"/>
          <w:marRight w:val="0"/>
          <w:marTop w:val="0"/>
          <w:marBottom w:val="0"/>
          <w:divBdr>
            <w:top w:val="none" w:sz="0" w:space="0" w:color="auto"/>
            <w:left w:val="none" w:sz="0" w:space="0" w:color="auto"/>
            <w:bottom w:val="none" w:sz="0" w:space="0" w:color="auto"/>
            <w:right w:val="none" w:sz="0" w:space="0" w:color="auto"/>
          </w:divBdr>
        </w:div>
        <w:div w:id="551772819">
          <w:marLeft w:val="0"/>
          <w:marRight w:val="0"/>
          <w:marTop w:val="0"/>
          <w:marBottom w:val="0"/>
          <w:divBdr>
            <w:top w:val="none" w:sz="0" w:space="0" w:color="auto"/>
            <w:left w:val="none" w:sz="0" w:space="0" w:color="auto"/>
            <w:bottom w:val="none" w:sz="0" w:space="0" w:color="auto"/>
            <w:right w:val="none" w:sz="0" w:space="0" w:color="auto"/>
          </w:divBdr>
        </w:div>
        <w:div w:id="1005597742">
          <w:marLeft w:val="0"/>
          <w:marRight w:val="0"/>
          <w:marTop w:val="0"/>
          <w:marBottom w:val="0"/>
          <w:divBdr>
            <w:top w:val="none" w:sz="0" w:space="0" w:color="auto"/>
            <w:left w:val="none" w:sz="0" w:space="0" w:color="auto"/>
            <w:bottom w:val="none" w:sz="0" w:space="0" w:color="auto"/>
            <w:right w:val="none" w:sz="0" w:space="0" w:color="auto"/>
          </w:divBdr>
        </w:div>
        <w:div w:id="1852142634">
          <w:marLeft w:val="0"/>
          <w:marRight w:val="0"/>
          <w:marTop w:val="0"/>
          <w:marBottom w:val="0"/>
          <w:divBdr>
            <w:top w:val="none" w:sz="0" w:space="0" w:color="auto"/>
            <w:left w:val="none" w:sz="0" w:space="0" w:color="auto"/>
            <w:bottom w:val="none" w:sz="0" w:space="0" w:color="auto"/>
            <w:right w:val="none" w:sz="0" w:space="0" w:color="auto"/>
          </w:divBdr>
        </w:div>
        <w:div w:id="449785664">
          <w:marLeft w:val="0"/>
          <w:marRight w:val="0"/>
          <w:marTop w:val="0"/>
          <w:marBottom w:val="0"/>
          <w:divBdr>
            <w:top w:val="none" w:sz="0" w:space="0" w:color="auto"/>
            <w:left w:val="none" w:sz="0" w:space="0" w:color="auto"/>
            <w:bottom w:val="none" w:sz="0" w:space="0" w:color="auto"/>
            <w:right w:val="none" w:sz="0" w:space="0" w:color="auto"/>
          </w:divBdr>
        </w:div>
        <w:div w:id="1294024315">
          <w:marLeft w:val="0"/>
          <w:marRight w:val="0"/>
          <w:marTop w:val="0"/>
          <w:marBottom w:val="0"/>
          <w:divBdr>
            <w:top w:val="none" w:sz="0" w:space="0" w:color="auto"/>
            <w:left w:val="none" w:sz="0" w:space="0" w:color="auto"/>
            <w:bottom w:val="none" w:sz="0" w:space="0" w:color="auto"/>
            <w:right w:val="none" w:sz="0" w:space="0" w:color="auto"/>
          </w:divBdr>
        </w:div>
        <w:div w:id="137771306">
          <w:marLeft w:val="0"/>
          <w:marRight w:val="0"/>
          <w:marTop w:val="0"/>
          <w:marBottom w:val="0"/>
          <w:divBdr>
            <w:top w:val="none" w:sz="0" w:space="0" w:color="auto"/>
            <w:left w:val="none" w:sz="0" w:space="0" w:color="auto"/>
            <w:bottom w:val="none" w:sz="0" w:space="0" w:color="auto"/>
            <w:right w:val="none" w:sz="0" w:space="0" w:color="auto"/>
          </w:divBdr>
        </w:div>
        <w:div w:id="382752417">
          <w:marLeft w:val="0"/>
          <w:marRight w:val="0"/>
          <w:marTop w:val="0"/>
          <w:marBottom w:val="0"/>
          <w:divBdr>
            <w:top w:val="none" w:sz="0" w:space="0" w:color="auto"/>
            <w:left w:val="none" w:sz="0" w:space="0" w:color="auto"/>
            <w:bottom w:val="none" w:sz="0" w:space="0" w:color="auto"/>
            <w:right w:val="none" w:sz="0" w:space="0" w:color="auto"/>
          </w:divBdr>
        </w:div>
        <w:div w:id="244191408">
          <w:marLeft w:val="0"/>
          <w:marRight w:val="0"/>
          <w:marTop w:val="0"/>
          <w:marBottom w:val="0"/>
          <w:divBdr>
            <w:top w:val="none" w:sz="0" w:space="0" w:color="auto"/>
            <w:left w:val="none" w:sz="0" w:space="0" w:color="auto"/>
            <w:bottom w:val="none" w:sz="0" w:space="0" w:color="auto"/>
            <w:right w:val="none" w:sz="0" w:space="0" w:color="auto"/>
          </w:divBdr>
        </w:div>
        <w:div w:id="969097196">
          <w:marLeft w:val="0"/>
          <w:marRight w:val="0"/>
          <w:marTop w:val="0"/>
          <w:marBottom w:val="0"/>
          <w:divBdr>
            <w:top w:val="none" w:sz="0" w:space="0" w:color="auto"/>
            <w:left w:val="none" w:sz="0" w:space="0" w:color="auto"/>
            <w:bottom w:val="none" w:sz="0" w:space="0" w:color="auto"/>
            <w:right w:val="none" w:sz="0" w:space="0" w:color="auto"/>
          </w:divBdr>
        </w:div>
        <w:div w:id="1798134001">
          <w:marLeft w:val="0"/>
          <w:marRight w:val="0"/>
          <w:marTop w:val="0"/>
          <w:marBottom w:val="0"/>
          <w:divBdr>
            <w:top w:val="none" w:sz="0" w:space="0" w:color="auto"/>
            <w:left w:val="none" w:sz="0" w:space="0" w:color="auto"/>
            <w:bottom w:val="none" w:sz="0" w:space="0" w:color="auto"/>
            <w:right w:val="none" w:sz="0" w:space="0" w:color="auto"/>
          </w:divBdr>
        </w:div>
        <w:div w:id="881133329">
          <w:marLeft w:val="0"/>
          <w:marRight w:val="0"/>
          <w:marTop w:val="0"/>
          <w:marBottom w:val="0"/>
          <w:divBdr>
            <w:top w:val="none" w:sz="0" w:space="0" w:color="auto"/>
            <w:left w:val="none" w:sz="0" w:space="0" w:color="auto"/>
            <w:bottom w:val="none" w:sz="0" w:space="0" w:color="auto"/>
            <w:right w:val="none" w:sz="0" w:space="0" w:color="auto"/>
          </w:divBdr>
        </w:div>
        <w:div w:id="381448581">
          <w:marLeft w:val="0"/>
          <w:marRight w:val="0"/>
          <w:marTop w:val="0"/>
          <w:marBottom w:val="0"/>
          <w:divBdr>
            <w:top w:val="none" w:sz="0" w:space="0" w:color="auto"/>
            <w:left w:val="none" w:sz="0" w:space="0" w:color="auto"/>
            <w:bottom w:val="none" w:sz="0" w:space="0" w:color="auto"/>
            <w:right w:val="none" w:sz="0" w:space="0" w:color="auto"/>
          </w:divBdr>
        </w:div>
        <w:div w:id="184098382">
          <w:marLeft w:val="0"/>
          <w:marRight w:val="0"/>
          <w:marTop w:val="0"/>
          <w:marBottom w:val="0"/>
          <w:divBdr>
            <w:top w:val="none" w:sz="0" w:space="0" w:color="auto"/>
            <w:left w:val="none" w:sz="0" w:space="0" w:color="auto"/>
            <w:bottom w:val="none" w:sz="0" w:space="0" w:color="auto"/>
            <w:right w:val="none" w:sz="0" w:space="0" w:color="auto"/>
          </w:divBdr>
          <w:divsChild>
            <w:div w:id="2059745291">
              <w:marLeft w:val="-75"/>
              <w:marRight w:val="0"/>
              <w:marTop w:val="30"/>
              <w:marBottom w:val="30"/>
              <w:divBdr>
                <w:top w:val="none" w:sz="0" w:space="0" w:color="auto"/>
                <w:left w:val="none" w:sz="0" w:space="0" w:color="auto"/>
                <w:bottom w:val="none" w:sz="0" w:space="0" w:color="auto"/>
                <w:right w:val="none" w:sz="0" w:space="0" w:color="auto"/>
              </w:divBdr>
              <w:divsChild>
                <w:div w:id="984044400">
                  <w:marLeft w:val="0"/>
                  <w:marRight w:val="0"/>
                  <w:marTop w:val="0"/>
                  <w:marBottom w:val="0"/>
                  <w:divBdr>
                    <w:top w:val="none" w:sz="0" w:space="0" w:color="auto"/>
                    <w:left w:val="none" w:sz="0" w:space="0" w:color="auto"/>
                    <w:bottom w:val="none" w:sz="0" w:space="0" w:color="auto"/>
                    <w:right w:val="none" w:sz="0" w:space="0" w:color="auto"/>
                  </w:divBdr>
                  <w:divsChild>
                    <w:div w:id="330567845">
                      <w:marLeft w:val="0"/>
                      <w:marRight w:val="0"/>
                      <w:marTop w:val="0"/>
                      <w:marBottom w:val="0"/>
                      <w:divBdr>
                        <w:top w:val="none" w:sz="0" w:space="0" w:color="auto"/>
                        <w:left w:val="none" w:sz="0" w:space="0" w:color="auto"/>
                        <w:bottom w:val="none" w:sz="0" w:space="0" w:color="auto"/>
                        <w:right w:val="none" w:sz="0" w:space="0" w:color="auto"/>
                      </w:divBdr>
                    </w:div>
                    <w:div w:id="162471669">
                      <w:marLeft w:val="0"/>
                      <w:marRight w:val="0"/>
                      <w:marTop w:val="0"/>
                      <w:marBottom w:val="0"/>
                      <w:divBdr>
                        <w:top w:val="none" w:sz="0" w:space="0" w:color="auto"/>
                        <w:left w:val="none" w:sz="0" w:space="0" w:color="auto"/>
                        <w:bottom w:val="none" w:sz="0" w:space="0" w:color="auto"/>
                        <w:right w:val="none" w:sz="0" w:space="0" w:color="auto"/>
                      </w:divBdr>
                    </w:div>
                    <w:div w:id="574433037">
                      <w:marLeft w:val="0"/>
                      <w:marRight w:val="0"/>
                      <w:marTop w:val="0"/>
                      <w:marBottom w:val="0"/>
                      <w:divBdr>
                        <w:top w:val="none" w:sz="0" w:space="0" w:color="auto"/>
                        <w:left w:val="none" w:sz="0" w:space="0" w:color="auto"/>
                        <w:bottom w:val="none" w:sz="0" w:space="0" w:color="auto"/>
                        <w:right w:val="none" w:sz="0" w:space="0" w:color="auto"/>
                      </w:divBdr>
                    </w:div>
                  </w:divsChild>
                </w:div>
                <w:div w:id="1339038564">
                  <w:marLeft w:val="0"/>
                  <w:marRight w:val="0"/>
                  <w:marTop w:val="0"/>
                  <w:marBottom w:val="0"/>
                  <w:divBdr>
                    <w:top w:val="none" w:sz="0" w:space="0" w:color="auto"/>
                    <w:left w:val="none" w:sz="0" w:space="0" w:color="auto"/>
                    <w:bottom w:val="none" w:sz="0" w:space="0" w:color="auto"/>
                    <w:right w:val="none" w:sz="0" w:space="0" w:color="auto"/>
                  </w:divBdr>
                  <w:divsChild>
                    <w:div w:id="2490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08404">
          <w:marLeft w:val="0"/>
          <w:marRight w:val="0"/>
          <w:marTop w:val="0"/>
          <w:marBottom w:val="0"/>
          <w:divBdr>
            <w:top w:val="none" w:sz="0" w:space="0" w:color="auto"/>
            <w:left w:val="none" w:sz="0" w:space="0" w:color="auto"/>
            <w:bottom w:val="none" w:sz="0" w:space="0" w:color="auto"/>
            <w:right w:val="none" w:sz="0" w:space="0" w:color="auto"/>
          </w:divBdr>
          <w:divsChild>
            <w:div w:id="422066693">
              <w:marLeft w:val="0"/>
              <w:marRight w:val="0"/>
              <w:marTop w:val="0"/>
              <w:marBottom w:val="0"/>
              <w:divBdr>
                <w:top w:val="none" w:sz="0" w:space="0" w:color="auto"/>
                <w:left w:val="none" w:sz="0" w:space="0" w:color="auto"/>
                <w:bottom w:val="none" w:sz="0" w:space="0" w:color="auto"/>
                <w:right w:val="none" w:sz="0" w:space="0" w:color="auto"/>
              </w:divBdr>
            </w:div>
            <w:div w:id="1792507882">
              <w:marLeft w:val="0"/>
              <w:marRight w:val="0"/>
              <w:marTop w:val="0"/>
              <w:marBottom w:val="0"/>
              <w:divBdr>
                <w:top w:val="none" w:sz="0" w:space="0" w:color="auto"/>
                <w:left w:val="none" w:sz="0" w:space="0" w:color="auto"/>
                <w:bottom w:val="none" w:sz="0" w:space="0" w:color="auto"/>
                <w:right w:val="none" w:sz="0" w:space="0" w:color="auto"/>
              </w:divBdr>
            </w:div>
            <w:div w:id="1796561034">
              <w:marLeft w:val="0"/>
              <w:marRight w:val="0"/>
              <w:marTop w:val="0"/>
              <w:marBottom w:val="0"/>
              <w:divBdr>
                <w:top w:val="none" w:sz="0" w:space="0" w:color="auto"/>
                <w:left w:val="none" w:sz="0" w:space="0" w:color="auto"/>
                <w:bottom w:val="none" w:sz="0" w:space="0" w:color="auto"/>
                <w:right w:val="none" w:sz="0" w:space="0" w:color="auto"/>
              </w:divBdr>
            </w:div>
          </w:divsChild>
        </w:div>
        <w:div w:id="1867331334">
          <w:marLeft w:val="0"/>
          <w:marRight w:val="0"/>
          <w:marTop w:val="0"/>
          <w:marBottom w:val="0"/>
          <w:divBdr>
            <w:top w:val="none" w:sz="0" w:space="0" w:color="auto"/>
            <w:left w:val="none" w:sz="0" w:space="0" w:color="auto"/>
            <w:bottom w:val="none" w:sz="0" w:space="0" w:color="auto"/>
            <w:right w:val="none" w:sz="0" w:space="0" w:color="auto"/>
          </w:divBdr>
          <w:divsChild>
            <w:div w:id="891040515">
              <w:marLeft w:val="0"/>
              <w:marRight w:val="0"/>
              <w:marTop w:val="0"/>
              <w:marBottom w:val="0"/>
              <w:divBdr>
                <w:top w:val="none" w:sz="0" w:space="0" w:color="auto"/>
                <w:left w:val="none" w:sz="0" w:space="0" w:color="auto"/>
                <w:bottom w:val="none" w:sz="0" w:space="0" w:color="auto"/>
                <w:right w:val="none" w:sz="0" w:space="0" w:color="auto"/>
              </w:divBdr>
            </w:div>
            <w:div w:id="216478726">
              <w:marLeft w:val="0"/>
              <w:marRight w:val="0"/>
              <w:marTop w:val="0"/>
              <w:marBottom w:val="0"/>
              <w:divBdr>
                <w:top w:val="none" w:sz="0" w:space="0" w:color="auto"/>
                <w:left w:val="none" w:sz="0" w:space="0" w:color="auto"/>
                <w:bottom w:val="none" w:sz="0" w:space="0" w:color="auto"/>
                <w:right w:val="none" w:sz="0" w:space="0" w:color="auto"/>
              </w:divBdr>
            </w:div>
            <w:div w:id="1836533215">
              <w:marLeft w:val="0"/>
              <w:marRight w:val="0"/>
              <w:marTop w:val="0"/>
              <w:marBottom w:val="0"/>
              <w:divBdr>
                <w:top w:val="none" w:sz="0" w:space="0" w:color="auto"/>
                <w:left w:val="none" w:sz="0" w:space="0" w:color="auto"/>
                <w:bottom w:val="none" w:sz="0" w:space="0" w:color="auto"/>
                <w:right w:val="none" w:sz="0" w:space="0" w:color="auto"/>
              </w:divBdr>
            </w:div>
            <w:div w:id="460147039">
              <w:marLeft w:val="0"/>
              <w:marRight w:val="0"/>
              <w:marTop w:val="0"/>
              <w:marBottom w:val="0"/>
              <w:divBdr>
                <w:top w:val="none" w:sz="0" w:space="0" w:color="auto"/>
                <w:left w:val="none" w:sz="0" w:space="0" w:color="auto"/>
                <w:bottom w:val="none" w:sz="0" w:space="0" w:color="auto"/>
                <w:right w:val="none" w:sz="0" w:space="0" w:color="auto"/>
              </w:divBdr>
            </w:div>
          </w:divsChild>
        </w:div>
        <w:div w:id="2100444279">
          <w:marLeft w:val="0"/>
          <w:marRight w:val="0"/>
          <w:marTop w:val="0"/>
          <w:marBottom w:val="0"/>
          <w:divBdr>
            <w:top w:val="none" w:sz="0" w:space="0" w:color="auto"/>
            <w:left w:val="none" w:sz="0" w:space="0" w:color="auto"/>
            <w:bottom w:val="none" w:sz="0" w:space="0" w:color="auto"/>
            <w:right w:val="none" w:sz="0" w:space="0" w:color="auto"/>
          </w:divBdr>
          <w:divsChild>
            <w:div w:id="51924411">
              <w:marLeft w:val="0"/>
              <w:marRight w:val="0"/>
              <w:marTop w:val="0"/>
              <w:marBottom w:val="0"/>
              <w:divBdr>
                <w:top w:val="none" w:sz="0" w:space="0" w:color="auto"/>
                <w:left w:val="none" w:sz="0" w:space="0" w:color="auto"/>
                <w:bottom w:val="none" w:sz="0" w:space="0" w:color="auto"/>
                <w:right w:val="none" w:sz="0" w:space="0" w:color="auto"/>
              </w:divBdr>
            </w:div>
            <w:div w:id="697122149">
              <w:marLeft w:val="0"/>
              <w:marRight w:val="0"/>
              <w:marTop w:val="0"/>
              <w:marBottom w:val="0"/>
              <w:divBdr>
                <w:top w:val="none" w:sz="0" w:space="0" w:color="auto"/>
                <w:left w:val="none" w:sz="0" w:space="0" w:color="auto"/>
                <w:bottom w:val="none" w:sz="0" w:space="0" w:color="auto"/>
                <w:right w:val="none" w:sz="0" w:space="0" w:color="auto"/>
              </w:divBdr>
            </w:div>
            <w:div w:id="1463812566">
              <w:marLeft w:val="0"/>
              <w:marRight w:val="0"/>
              <w:marTop w:val="0"/>
              <w:marBottom w:val="0"/>
              <w:divBdr>
                <w:top w:val="none" w:sz="0" w:space="0" w:color="auto"/>
                <w:left w:val="none" w:sz="0" w:space="0" w:color="auto"/>
                <w:bottom w:val="none" w:sz="0" w:space="0" w:color="auto"/>
                <w:right w:val="none" w:sz="0" w:space="0" w:color="auto"/>
              </w:divBdr>
            </w:div>
          </w:divsChild>
        </w:div>
        <w:div w:id="842360475">
          <w:marLeft w:val="0"/>
          <w:marRight w:val="0"/>
          <w:marTop w:val="0"/>
          <w:marBottom w:val="0"/>
          <w:divBdr>
            <w:top w:val="none" w:sz="0" w:space="0" w:color="auto"/>
            <w:left w:val="none" w:sz="0" w:space="0" w:color="auto"/>
            <w:bottom w:val="none" w:sz="0" w:space="0" w:color="auto"/>
            <w:right w:val="none" w:sz="0" w:space="0" w:color="auto"/>
          </w:divBdr>
          <w:divsChild>
            <w:div w:id="1141313004">
              <w:marLeft w:val="0"/>
              <w:marRight w:val="0"/>
              <w:marTop w:val="0"/>
              <w:marBottom w:val="0"/>
              <w:divBdr>
                <w:top w:val="none" w:sz="0" w:space="0" w:color="auto"/>
                <w:left w:val="none" w:sz="0" w:space="0" w:color="auto"/>
                <w:bottom w:val="none" w:sz="0" w:space="0" w:color="auto"/>
                <w:right w:val="none" w:sz="0" w:space="0" w:color="auto"/>
              </w:divBdr>
            </w:div>
            <w:div w:id="802965148">
              <w:marLeft w:val="0"/>
              <w:marRight w:val="0"/>
              <w:marTop w:val="0"/>
              <w:marBottom w:val="0"/>
              <w:divBdr>
                <w:top w:val="none" w:sz="0" w:space="0" w:color="auto"/>
                <w:left w:val="none" w:sz="0" w:space="0" w:color="auto"/>
                <w:bottom w:val="none" w:sz="0" w:space="0" w:color="auto"/>
                <w:right w:val="none" w:sz="0" w:space="0" w:color="auto"/>
              </w:divBdr>
            </w:div>
            <w:div w:id="1812404981">
              <w:marLeft w:val="0"/>
              <w:marRight w:val="0"/>
              <w:marTop w:val="0"/>
              <w:marBottom w:val="0"/>
              <w:divBdr>
                <w:top w:val="none" w:sz="0" w:space="0" w:color="auto"/>
                <w:left w:val="none" w:sz="0" w:space="0" w:color="auto"/>
                <w:bottom w:val="none" w:sz="0" w:space="0" w:color="auto"/>
                <w:right w:val="none" w:sz="0" w:space="0" w:color="auto"/>
              </w:divBdr>
            </w:div>
          </w:divsChild>
        </w:div>
        <w:div w:id="40665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095e34c88c71685d8116a397a0b0c515">
  <xsd:schema xmlns:xsd="http://www.w3.org/2001/XMLSchema" xmlns:xs="http://www.w3.org/2001/XMLSchema" xmlns:p="http://schemas.microsoft.com/office/2006/metadata/properties" xmlns:ns2="F713B5F9-DAB8-4276-A218-1CD52E48CA38" targetNamespace="http://schemas.microsoft.com/office/2006/metadata/properties" ma:root="true" ma:fieldsID="911443c50767c3dd598781463f04f9a5"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AUTOCONSUMO E COMUNITÀ ENERGETICHE</TermName>
          <TermId xmlns="http://schemas.microsoft.com/office/infopath/2007/PartnerControls">d79aa9fc-3a4a-4cca-84ed-d627f2c2febb</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Autoconsumo collettivo e comunità energetiche</TermName>
          <TermId xmlns="http://schemas.microsoft.com/office/infopath/2007/PartnerControls">44c0816c-5021-44cb-92f1-56950d1961df</TermId>
        </TermInfo>
      </Terms>
    </GSE_Tag_Categoria_Documento_Hidden>
    <GSE_Data_Documento xmlns="F713B5F9-DAB8-4276-A218-1CD52E48CA38">2024-02-28T23:00:00+00:00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Props1.xml><?xml version="1.0" encoding="utf-8"?>
<ds:datastoreItem xmlns:ds="http://schemas.openxmlformats.org/officeDocument/2006/customXml" ds:itemID="{5D248F4D-D112-4566-968B-66928E78F6B4}">
  <ds:schemaRefs>
    <ds:schemaRef ds:uri="http://schemas.openxmlformats.org/officeDocument/2006/bibliography"/>
  </ds:schemaRefs>
</ds:datastoreItem>
</file>

<file path=customXml/itemProps2.xml><?xml version="1.0" encoding="utf-8"?>
<ds:datastoreItem xmlns:ds="http://schemas.openxmlformats.org/officeDocument/2006/customXml" ds:itemID="{35B9ED25-FF2D-41B1-9FCB-2AC9A955C1B3}"/>
</file>

<file path=customXml/itemProps3.xml><?xml version="1.0" encoding="utf-8"?>
<ds:datastoreItem xmlns:ds="http://schemas.openxmlformats.org/officeDocument/2006/customXml" ds:itemID="{E3DB34AF-05E5-46C9-8DE4-5E1A51959D11}"/>
</file>

<file path=customXml/itemProps4.xml><?xml version="1.0" encoding="utf-8"?>
<ds:datastoreItem xmlns:ds="http://schemas.openxmlformats.org/officeDocument/2006/customXml" ds:itemID="{E93E6B66-2ECC-43D8-A2B1-9E8B3B153958}"/>
</file>

<file path=docProps/app.xml><?xml version="1.0" encoding="utf-8"?>
<Properties xmlns="http://schemas.openxmlformats.org/officeDocument/2006/extended-properties" xmlns:vt="http://schemas.openxmlformats.org/officeDocument/2006/docPropsVTypes">
  <Template>Normal</Template>
  <TotalTime>140</TotalTime>
  <Pages>5</Pages>
  <Words>1859</Words>
  <Characters>10599</Characters>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1: Mandato della Comunità energetica rinnovabile/Comunità energetica dei cittadini per la presentazione della richiesta di accesso al servizio per l’autoconsumo diffuso</dc:title>
  <dc:subject/>
  <cp:keywords/>
  <dc:description/>
  <dcterms:created xsi:type="dcterms:W3CDTF">2024-02-06T09:55:00Z</dcterms:created>
  <dcterms:modified xsi:type="dcterms:W3CDTF">2024-02-29T10:55:00Z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Categoria_Documento">
    <vt:lpwstr>273;#Autoconsumo collettivo e comunità energetiche|44c0816c-5021-44cb-92f1-56950d1961df</vt:lpwstr>
  </property>
  <property fmtid="{D5CDD505-2E9C-101B-9397-08002B2CF9AE}" pid="4" name="GSE_Tag_Tipologia_Documento">
    <vt:lpwstr>131</vt:lpwstr>
  </property>
  <property fmtid="{D5CDD505-2E9C-101B-9397-08002B2CF9AE}" pid="5" name="GSE_Tag">
    <vt:lpwstr>272;#AUTOCONSUMO E COMUNITÀ ENERGETICHE|d79aa9fc-3a4a-4cca-84ed-d627f2c2febb</vt:lpwstr>
  </property>
</Properties>
</file>